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tl/>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C74DF6">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C74DF6">
        <w:rPr>
          <w:rFonts w:cs="Simplified Arabic" w:hint="cs"/>
          <w:b/>
          <w:bCs/>
          <w:color w:val="000000" w:themeColor="text1"/>
          <w:sz w:val="40"/>
          <w:szCs w:val="40"/>
          <w:rtl/>
        </w:rPr>
        <w:t>غزة</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D719D3" w:rsidP="00363903">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شباط</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363903">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A25C61" w:rsidP="004450E4">
      <w:pPr>
        <w:rPr>
          <w:rFonts w:cs="Simplified Arabic"/>
          <w:rtl/>
        </w:rPr>
      </w:pPr>
      <w:r w:rsidRPr="00A25C61">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8207EA" w:rsidRPr="00E60CFA" w:rsidRDefault="008207EA"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363903">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363903">
        <w:rPr>
          <w:rFonts w:hAnsi="Symbol" w:cs="Simplified Arabic" w:hint="cs"/>
          <w:color w:val="000000" w:themeColor="text1"/>
          <w:rtl/>
        </w:rPr>
        <w:t>جمادى الآخر</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363903">
        <w:rPr>
          <w:rFonts w:hAnsi="Symbol" w:cs="Simplified Arabic" w:hint="cs"/>
          <w:color w:val="000000" w:themeColor="text1"/>
          <w:rtl/>
        </w:rPr>
        <w:t>شباط</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w:t>
      </w:r>
      <w:r w:rsidR="00363903">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363903">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363903">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 </w:t>
      </w:r>
      <w:r w:rsidR="00D32D50">
        <w:rPr>
          <w:rFonts w:cs="Simplified Arabic" w:hint="cs"/>
          <w:i/>
          <w:iCs/>
          <w:color w:val="000000" w:themeColor="text1"/>
          <w:sz w:val="24"/>
          <w:szCs w:val="24"/>
          <w:rtl/>
        </w:rPr>
        <w:t xml:space="preserve">محافظة </w:t>
      </w:r>
      <w:r w:rsidR="00C74DF6">
        <w:rPr>
          <w:rFonts w:cs="Simplified Arabic" w:hint="cs"/>
          <w:i/>
          <w:iCs/>
          <w:color w:val="000000" w:themeColor="text1"/>
          <w:sz w:val="24"/>
          <w:szCs w:val="24"/>
          <w:rtl/>
        </w:rPr>
        <w:t>غزة</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vAlign w:val="center"/>
          </w:tcPr>
          <w:p w:rsidR="00D11DF3" w:rsidRPr="005A2E8E" w:rsidRDefault="004450E4" w:rsidP="00B0344E">
            <w:pPr>
              <w:rPr>
                <w:rFonts w:cs="Simplified Arabic"/>
                <w:b/>
                <w:bCs/>
                <w:color w:val="000000" w:themeColor="text1"/>
                <w:rtl/>
              </w:rPr>
            </w:pP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C37C8D">
              <w:rPr>
                <w:rFonts w:cs="Simplified Arabic" w:hint="cs"/>
                <w:b/>
                <w:bCs/>
                <w:color w:val="000000" w:themeColor="text1"/>
                <w:rtl/>
              </w:rPr>
              <w:t>2408</w:t>
            </w:r>
          </w:p>
        </w:tc>
      </w:tr>
    </w:tbl>
    <w:p w:rsidR="004450E4" w:rsidRPr="00DB39E2" w:rsidRDefault="004450E4" w:rsidP="004450E4">
      <w:pPr>
        <w:pStyle w:val="Heading5"/>
        <w:rPr>
          <w:sz w:val="2"/>
          <w:szCs w:val="2"/>
          <w:rtl/>
        </w:rPr>
      </w:pPr>
    </w:p>
    <w:p w:rsidR="004450E4" w:rsidRDefault="004450E4" w:rsidP="004450E4">
      <w:pPr>
        <w:rPr>
          <w:rtl/>
        </w:rPr>
      </w:pPr>
    </w:p>
    <w:p w:rsidR="00294378" w:rsidRDefault="00294378" w:rsidP="00294378">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1A4813" w:rsidRPr="00294378" w:rsidRDefault="001A4813" w:rsidP="004450E4">
      <w:pPr>
        <w:rPr>
          <w:rtl/>
        </w:rPr>
      </w:pPr>
    </w:p>
    <w:p w:rsidR="00D11DF3" w:rsidRDefault="00D11DF3" w:rsidP="00D11DF3">
      <w:pPr>
        <w:bidi w:val="0"/>
        <w:jc w:val="center"/>
        <w:rPr>
          <w:b/>
          <w:bCs/>
          <w:noProof/>
          <w:sz w:val="52"/>
          <w:szCs w:val="52"/>
          <w:rtl/>
        </w:rPr>
      </w:pPr>
      <w:r>
        <w:rPr>
          <w:b/>
          <w:bCs/>
          <w:noProof/>
          <w:sz w:val="52"/>
          <w:szCs w:val="52"/>
        </w:rPr>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B8667B" w:rsidRDefault="00405E9C" w:rsidP="003F14B2">
      <w:pPr>
        <w:bidi w:val="0"/>
        <w:jc w:val="center"/>
        <w:rPr>
          <w:rFonts w:ascii="Simplified Arabic" w:hAnsi="Simplified Arabic" w:cs="Simplified Arabic"/>
          <w:b/>
          <w:bCs/>
          <w:sz w:val="24"/>
          <w:szCs w:val="24"/>
          <w:rtl/>
        </w:rPr>
      </w:pPr>
      <w:r>
        <w:rPr>
          <w:rFonts w:ascii="Simplified Arabic" w:hAnsi="Simplified Arabic" w:cs="Simplified Arabic"/>
          <w:b/>
          <w:bCs/>
          <w:noProof/>
          <w:sz w:val="24"/>
          <w:szCs w:val="24"/>
          <w:rtl/>
        </w:rPr>
        <w:lastRenderedPageBreak/>
        <w:drawing>
          <wp:inline distT="0" distB="0" distL="0" distR="0">
            <wp:extent cx="5663679" cy="8584442"/>
            <wp:effectExtent l="19050" t="0" r="0" b="0"/>
            <wp:docPr id="13" name="Picture 12"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663679" cy="8584442"/>
                    </a:xfrm>
                    <a:prstGeom prst="rect">
                      <a:avLst/>
                    </a:prstGeom>
                  </pic:spPr>
                </pic:pic>
              </a:graphicData>
            </a:graphic>
          </wp:inline>
        </w:drawing>
      </w:r>
    </w:p>
    <w:p w:rsidR="003F14B2" w:rsidRDefault="003F14B2">
      <w:pPr>
        <w:bidi w:val="0"/>
        <w:rPr>
          <w:b/>
          <w:bCs/>
          <w:noProof/>
          <w:sz w:val="52"/>
          <w:szCs w:val="52"/>
        </w:rPr>
      </w:pPr>
      <w:r>
        <w:rPr>
          <w:b/>
          <w:bCs/>
          <w:noProof/>
          <w:sz w:val="52"/>
          <w:szCs w:val="52"/>
        </w:rPr>
        <w:br w:type="page"/>
      </w:r>
      <w:r w:rsidR="00405E9C">
        <w:rPr>
          <w:b/>
          <w:bCs/>
          <w:noProof/>
          <w:sz w:val="52"/>
          <w:szCs w:val="52"/>
        </w:rPr>
        <w:lastRenderedPageBreak/>
        <w:drawing>
          <wp:inline distT="0" distB="0" distL="0" distR="0">
            <wp:extent cx="5958670" cy="8413833"/>
            <wp:effectExtent l="19050" t="0" r="3980" b="0"/>
            <wp:docPr id="15" name="Picture 14"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958679" cy="8413845"/>
                    </a:xfrm>
                    <a:prstGeom prst="rect">
                      <a:avLst/>
                    </a:prstGeom>
                  </pic:spPr>
                </pic:pic>
              </a:graphicData>
            </a:graphic>
          </wp:inline>
        </w:drawing>
      </w:r>
    </w:p>
    <w:p w:rsidR="003F14B2" w:rsidRDefault="003F14B2" w:rsidP="003F14B2">
      <w:pPr>
        <w:bidi w:val="0"/>
        <w:jc w:val="center"/>
        <w:rPr>
          <w:b/>
          <w:bCs/>
          <w:noProof/>
          <w:sz w:val="52"/>
          <w:szCs w:val="52"/>
        </w:rPr>
      </w:pPr>
    </w:p>
    <w:p w:rsidR="004450E4" w:rsidRDefault="00A25C61" w:rsidP="003833F5">
      <w:pPr>
        <w:pStyle w:val="Heading5"/>
        <w:tabs>
          <w:tab w:val="left" w:pos="2428"/>
          <w:tab w:val="center" w:pos="4535"/>
        </w:tabs>
        <w:jc w:val="left"/>
        <w:rPr>
          <w:sz w:val="28"/>
          <w:szCs w:val="28"/>
          <w:rtl/>
        </w:rPr>
      </w:pPr>
      <w:r w:rsidRPr="00A25C61">
        <w:rPr>
          <w:noProof/>
          <w:rtl/>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margin-top:0;width:584.6pt;height:688.85pt;z-index:251662336;mso-position-horizontal:center;mso-position-horizontal-relative:margin;mso-position-vertical:top;mso-position-vertical-relative:margin">
            <v:imagedata r:id="rId16" o:title="محافظة غزة"/>
            <w10:wrap type="square" anchorx="margin" anchory="margin"/>
          </v:shape>
        </w:pict>
      </w:r>
      <w:r w:rsidR="003833F5">
        <w:rPr>
          <w:sz w:val="28"/>
          <w:szCs w:val="28"/>
          <w:rtl/>
        </w:rPr>
        <w:tab/>
      </w:r>
      <w:r w:rsidR="003833F5">
        <w:rPr>
          <w:sz w:val="28"/>
          <w:szCs w:val="28"/>
          <w:rtl/>
        </w:rPr>
        <w:tab/>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141D3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3A5B4E">
        <w:rPr>
          <w:rFonts w:ascii="Simplified Arabic" w:hAnsi="Simplified Arabic" w:cs="Simplified Arabic" w:hint="cs"/>
          <w:color w:val="000000"/>
          <w:sz w:val="24"/>
          <w:szCs w:val="24"/>
          <w:rtl/>
        </w:rPr>
        <w:t>وأوريدو</w:t>
      </w:r>
      <w:r w:rsidR="003A5B4E"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9072" w:type="dxa"/>
        <w:tblInd w:w="-348" w:type="dxa"/>
        <w:tblLayout w:type="fixed"/>
        <w:tblLook w:val="0000"/>
      </w:tblPr>
      <w:tblGrid>
        <w:gridCol w:w="421"/>
        <w:gridCol w:w="3035"/>
        <w:gridCol w:w="5616"/>
      </w:tblGrid>
      <w:tr w:rsidR="00860E12" w:rsidTr="00C946B9">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C946B9">
        <w:trPr>
          <w:trHeight w:val="340"/>
        </w:trPr>
        <w:tc>
          <w:tcPr>
            <w:tcW w:w="362" w:type="dxa"/>
          </w:tcPr>
          <w:p w:rsidR="00860E12" w:rsidRDefault="00860E12" w:rsidP="00B96FF0">
            <w:pPr>
              <w:pStyle w:val="Header"/>
              <w:rPr>
                <w:rFonts w:cs="Simplified Arabic"/>
                <w:b/>
                <w:bCs/>
                <w:sz w:val="24"/>
                <w:szCs w:val="24"/>
              </w:rPr>
            </w:pPr>
          </w:p>
        </w:tc>
        <w:tc>
          <w:tcPr>
            <w:tcW w:w="2614" w:type="dxa"/>
          </w:tcPr>
          <w:p w:rsidR="007B358B" w:rsidRDefault="007B358B" w:rsidP="007B358B">
            <w:pPr>
              <w:ind w:left="317" w:right="720"/>
              <w:rPr>
                <w:rFonts w:cs="Simplified Arabic"/>
                <w:color w:val="000000"/>
                <w:sz w:val="24"/>
                <w:szCs w:val="24"/>
                <w:rtl/>
              </w:rPr>
            </w:pPr>
            <w:r>
              <w:rPr>
                <w:rFonts w:cs="Simplified Arabic" w:hint="cs"/>
                <w:color w:val="000000"/>
                <w:sz w:val="24"/>
                <w:szCs w:val="24"/>
                <w:rtl/>
              </w:rPr>
              <w:t>آية عمرو</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3A5849" w:rsidRDefault="003A5849"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C946B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732EAA" w:rsidP="00860E12">
            <w:pPr>
              <w:ind w:left="317" w:right="720"/>
              <w:rPr>
                <w:rFonts w:cs="Simplified Arabic"/>
                <w:sz w:val="24"/>
                <w:szCs w:val="24"/>
                <w:rtl/>
              </w:rPr>
            </w:pPr>
            <w:r>
              <w:rPr>
                <w:rFonts w:cs="Simplified Arabic" w:hint="cs"/>
                <w:color w:val="000000"/>
                <w:sz w:val="24"/>
                <w:szCs w:val="24"/>
                <w:rtl/>
              </w:rPr>
              <w:t>نور صباح</w:t>
            </w: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313D8B" w:rsidTr="00C946B9">
        <w:trPr>
          <w:trHeight w:val="340"/>
        </w:trPr>
        <w:tc>
          <w:tcPr>
            <w:tcW w:w="362" w:type="dxa"/>
          </w:tcPr>
          <w:p w:rsidR="00313D8B" w:rsidRDefault="00313D8B" w:rsidP="00B96FF0">
            <w:pPr>
              <w:pStyle w:val="Header"/>
              <w:rPr>
                <w:rFonts w:cs="Simplified Arabic"/>
                <w:b/>
                <w:bCs/>
                <w:sz w:val="24"/>
                <w:szCs w:val="24"/>
              </w:rPr>
            </w:pPr>
          </w:p>
        </w:tc>
        <w:tc>
          <w:tcPr>
            <w:tcW w:w="2614" w:type="dxa"/>
            <w:vAlign w:val="center"/>
          </w:tcPr>
          <w:p w:rsidR="00313D8B" w:rsidRPr="00093377" w:rsidRDefault="00313D8B" w:rsidP="002E18D3">
            <w:pPr>
              <w:numPr>
                <w:ilvl w:val="0"/>
                <w:numId w:val="1"/>
              </w:numPr>
              <w:tabs>
                <w:tab w:val="clear" w:pos="720"/>
              </w:tabs>
              <w:ind w:left="317" w:right="0" w:hanging="317"/>
              <w:rPr>
                <w:rFonts w:cs="Simplified Arabic"/>
                <w:b/>
                <w:bCs/>
                <w:color w:val="000000"/>
                <w:sz w:val="24"/>
                <w:szCs w:val="24"/>
                <w:rtl/>
              </w:rPr>
            </w:pPr>
            <w:r>
              <w:rPr>
                <w:rFonts w:cs="Simplified Arabic" w:hint="cs"/>
                <w:b/>
                <w:bCs/>
                <w:color w:val="000000"/>
                <w:sz w:val="24"/>
                <w:szCs w:val="24"/>
                <w:rtl/>
              </w:rPr>
              <w:t>تصميم جرافيكي</w:t>
            </w:r>
          </w:p>
        </w:tc>
        <w:tc>
          <w:tcPr>
            <w:tcW w:w="4837" w:type="dxa"/>
            <w:vAlign w:val="center"/>
          </w:tcPr>
          <w:p w:rsidR="00313D8B" w:rsidRDefault="00313D8B" w:rsidP="00B96FF0">
            <w:pPr>
              <w:pStyle w:val="Header"/>
              <w:rPr>
                <w:rFonts w:cs="Simplified Arabic"/>
                <w:b/>
                <w:bCs/>
                <w:sz w:val="24"/>
                <w:szCs w:val="24"/>
              </w:rPr>
            </w:pPr>
          </w:p>
        </w:tc>
      </w:tr>
      <w:tr w:rsidR="00313D8B" w:rsidTr="00C946B9">
        <w:trPr>
          <w:trHeight w:val="340"/>
        </w:trPr>
        <w:tc>
          <w:tcPr>
            <w:tcW w:w="362" w:type="dxa"/>
          </w:tcPr>
          <w:p w:rsidR="00313D8B" w:rsidRDefault="00313D8B" w:rsidP="00B96FF0">
            <w:pPr>
              <w:pStyle w:val="Header"/>
              <w:rPr>
                <w:rFonts w:cs="Simplified Arabic"/>
                <w:b/>
                <w:bCs/>
                <w:sz w:val="24"/>
                <w:szCs w:val="24"/>
              </w:rPr>
            </w:pPr>
          </w:p>
        </w:tc>
        <w:tc>
          <w:tcPr>
            <w:tcW w:w="2614" w:type="dxa"/>
            <w:vAlign w:val="center"/>
          </w:tcPr>
          <w:p w:rsidR="00313D8B" w:rsidRPr="00141787" w:rsidRDefault="00313D8B" w:rsidP="00313D8B">
            <w:pPr>
              <w:ind w:left="317" w:right="720"/>
              <w:rPr>
                <w:rFonts w:cs="Simplified Arabic"/>
                <w:color w:val="000000"/>
                <w:sz w:val="24"/>
                <w:szCs w:val="24"/>
                <w:rtl/>
              </w:rPr>
            </w:pPr>
            <w:r w:rsidRPr="00141787">
              <w:rPr>
                <w:rFonts w:cs="Simplified Arabic" w:hint="cs"/>
                <w:color w:val="000000"/>
                <w:sz w:val="24"/>
                <w:szCs w:val="24"/>
                <w:rtl/>
              </w:rPr>
              <w:t>مصعب ثمينات</w:t>
            </w:r>
          </w:p>
        </w:tc>
        <w:tc>
          <w:tcPr>
            <w:tcW w:w="4837" w:type="dxa"/>
            <w:vAlign w:val="center"/>
          </w:tcPr>
          <w:p w:rsidR="00313D8B" w:rsidRDefault="00313D8B" w:rsidP="00B96FF0">
            <w:pPr>
              <w:pStyle w:val="Header"/>
              <w:rPr>
                <w:rFonts w:cs="Simplified Arabic"/>
                <w:b/>
                <w:bCs/>
                <w:sz w:val="24"/>
                <w:szCs w:val="24"/>
              </w:rPr>
            </w:pPr>
          </w:p>
        </w:tc>
      </w:tr>
      <w:tr w:rsidR="00313D8B" w:rsidTr="00C946B9">
        <w:trPr>
          <w:trHeight w:val="340"/>
        </w:trPr>
        <w:tc>
          <w:tcPr>
            <w:tcW w:w="362" w:type="dxa"/>
          </w:tcPr>
          <w:p w:rsidR="00313D8B" w:rsidRDefault="00313D8B" w:rsidP="00B96FF0">
            <w:pPr>
              <w:pStyle w:val="Header"/>
              <w:rPr>
                <w:rFonts w:cs="Simplified Arabic"/>
                <w:b/>
                <w:bCs/>
                <w:sz w:val="24"/>
                <w:szCs w:val="24"/>
              </w:rPr>
            </w:pPr>
          </w:p>
        </w:tc>
        <w:tc>
          <w:tcPr>
            <w:tcW w:w="2614" w:type="dxa"/>
            <w:vAlign w:val="center"/>
          </w:tcPr>
          <w:p w:rsidR="00313D8B" w:rsidRPr="00093377" w:rsidRDefault="00313D8B" w:rsidP="00313D8B">
            <w:pPr>
              <w:ind w:left="317" w:right="720"/>
              <w:rPr>
                <w:rFonts w:cs="Simplified Arabic"/>
                <w:b/>
                <w:bCs/>
                <w:color w:val="000000"/>
                <w:sz w:val="24"/>
                <w:szCs w:val="24"/>
                <w:rtl/>
              </w:rPr>
            </w:pPr>
          </w:p>
        </w:tc>
        <w:tc>
          <w:tcPr>
            <w:tcW w:w="4837" w:type="dxa"/>
            <w:vAlign w:val="center"/>
          </w:tcPr>
          <w:p w:rsidR="00313D8B" w:rsidRDefault="00313D8B" w:rsidP="00B96FF0">
            <w:pPr>
              <w:pStyle w:val="Header"/>
              <w:rPr>
                <w:rFonts w:cs="Simplified Arabic"/>
                <w:b/>
                <w:bCs/>
                <w:sz w:val="24"/>
                <w:szCs w:val="24"/>
              </w:rPr>
            </w:pPr>
          </w:p>
        </w:tc>
      </w:tr>
      <w:tr w:rsidR="00720445" w:rsidTr="00C946B9">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C946B9">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C946B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E73835" w:rsidRPr="00963516" w:rsidRDefault="00E73835"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C946B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7"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EC14FD">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EC14FD">
        <w:rPr>
          <w:rFonts w:ascii="Simplified Arabic" w:hAnsi="Simplified Arabic" w:cs="Simplified Arabic" w:hint="cs"/>
          <w:sz w:val="24"/>
          <w:szCs w:val="24"/>
          <w:rtl/>
        </w:rPr>
        <w:t>غزة</w:t>
      </w:r>
      <w:r w:rsidR="00B01B75">
        <w:rPr>
          <w:rFonts w:ascii="Simplified Arabic" w:hAnsi="Simplified Arabic" w:cs="Simplified Arabic" w:hint="cs"/>
          <w:sz w:val="24"/>
          <w:szCs w:val="24"/>
          <w:rtl/>
        </w:rPr>
        <w:t xml:space="preserve"> </w:t>
      </w:r>
      <w:r w:rsidR="00EC14FD">
        <w:rPr>
          <w:rFonts w:ascii="Simplified Arabic" w:hAnsi="Simplified Arabic" w:cs="Simplified Arabic"/>
          <w:sz w:val="24"/>
          <w:szCs w:val="24"/>
        </w:rPr>
        <w:t>641,310</w:t>
      </w:r>
      <w:r w:rsidRPr="001E4CDA">
        <w:rPr>
          <w:rFonts w:ascii="Simplified Arabic" w:hAnsi="Simplified Arabic" w:cs="Simplified Arabic" w:hint="cs"/>
          <w:sz w:val="24"/>
          <w:szCs w:val="24"/>
          <w:rtl/>
        </w:rPr>
        <w:t xml:space="preserve"> يشمل </w:t>
      </w:r>
      <w:r w:rsidR="00EC14FD">
        <w:rPr>
          <w:rFonts w:ascii="Simplified Arabic" w:hAnsi="Simplified Arabic" w:cs="Simplified Arabic" w:hint="cs"/>
          <w:sz w:val="24"/>
          <w:szCs w:val="24"/>
          <w:rtl/>
        </w:rPr>
        <w:t>336</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D83075" w:rsidRPr="00B10A14" w:rsidRDefault="00D83075" w:rsidP="00D83075">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D83075" w:rsidRPr="00B658C6" w:rsidTr="00D83075">
        <w:trPr>
          <w:trHeight w:val="482"/>
          <w:tblHeader/>
          <w:jc w:val="center"/>
        </w:trPr>
        <w:tc>
          <w:tcPr>
            <w:tcW w:w="1073" w:type="dxa"/>
          </w:tcPr>
          <w:p w:rsidR="00D83075" w:rsidRPr="00B658C6" w:rsidRDefault="00D83075" w:rsidP="00D83075">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p>
        </w:tc>
        <w:tc>
          <w:tcPr>
            <w:tcW w:w="968" w:type="dxa"/>
          </w:tcPr>
          <w:p w:rsidR="00D83075" w:rsidRPr="00B73115" w:rsidRDefault="00D83075" w:rsidP="00D83075">
            <w:pPr>
              <w:rPr>
                <w:rFonts w:cs="Simplified Arabic"/>
                <w:b/>
                <w:bCs/>
                <w:snapToGrid w:val="0"/>
                <w:sz w:val="24"/>
                <w:szCs w:val="24"/>
                <w:rtl/>
              </w:rPr>
            </w:pPr>
            <w:r w:rsidRPr="00B73115">
              <w:rPr>
                <w:rFonts w:cs="Simplified Arabic" w:hint="cs"/>
                <w:b/>
                <w:bCs/>
                <w:snapToGrid w:val="0"/>
                <w:sz w:val="24"/>
                <w:szCs w:val="24"/>
                <w:rtl/>
              </w:rPr>
              <w:t>الصفحة</w:t>
            </w: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Pr>
                <w:rFonts w:ascii="Simplified Arabic" w:hAnsi="Simplified Arabic" w:cs="Simplified Arabic" w:hint="cs"/>
                <w:snapToGrid w:val="0"/>
                <w:sz w:val="24"/>
                <w:szCs w:val="24"/>
                <w:rtl/>
              </w:rPr>
              <w:t>غزة</w:t>
            </w:r>
            <w:r w:rsidRPr="00815DF3">
              <w:rPr>
                <w:rFonts w:ascii="Simplified Arabic" w:hAnsi="Simplified Arabic" w:cs="Simplified Arabic"/>
                <w:snapToGrid w:val="0"/>
                <w:sz w:val="24"/>
                <w:szCs w:val="24"/>
                <w:rtl/>
              </w:rPr>
              <w:t xml:space="preserve"> 1997، 2007،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43</w:t>
            </w:r>
          </w:p>
        </w:tc>
      </w:tr>
      <w:tr w:rsidR="00D83075" w:rsidRPr="00B658C6" w:rsidTr="00D83075">
        <w:trPr>
          <w:trHeight w:hRule="exact" w:val="170"/>
          <w:jc w:val="center"/>
        </w:trPr>
        <w:tc>
          <w:tcPr>
            <w:tcW w:w="1073" w:type="dxa"/>
          </w:tcPr>
          <w:p w:rsidR="00D83075" w:rsidRPr="00B658C6" w:rsidRDefault="00D83075" w:rsidP="00D83075">
            <w:pPr>
              <w:rPr>
                <w:rFonts w:cs="Simplified Arabic"/>
                <w:b/>
                <w:bCs/>
                <w:snapToGrid w:val="0"/>
                <w:sz w:val="24"/>
                <w:szCs w:val="24"/>
                <w:rtl/>
              </w:rPr>
            </w:pP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p>
        </w:tc>
        <w:tc>
          <w:tcPr>
            <w:tcW w:w="968" w:type="dxa"/>
          </w:tcPr>
          <w:p w:rsidR="00D83075" w:rsidRDefault="00D83075" w:rsidP="00D83075">
            <w:pPr>
              <w:jc w:val="center"/>
              <w:rPr>
                <w:rFonts w:cs="Simplified Arabic"/>
                <w:b/>
                <w:bCs/>
                <w:snapToGrid w:val="0"/>
                <w:sz w:val="24"/>
                <w:szCs w:val="24"/>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Pr>
                <w:rFonts w:ascii="Simplified Arabic" w:hAnsi="Simplified Arabic" w:cs="Simplified Arabic" w:hint="cs"/>
                <w:snapToGrid w:val="0"/>
                <w:sz w:val="24"/>
                <w:szCs w:val="24"/>
                <w:rtl/>
              </w:rPr>
              <w:t>غزة</w:t>
            </w:r>
            <w:r w:rsidRPr="00815DF3">
              <w:rPr>
                <w:rFonts w:ascii="Simplified Arabic" w:hAnsi="Simplified Arabic" w:cs="Simplified Arabic"/>
                <w:snapToGrid w:val="0"/>
                <w:sz w:val="24"/>
                <w:szCs w:val="24"/>
                <w:rtl/>
              </w:rPr>
              <w:t xml:space="preserve"> حسب التجمع والجنس وفئة العمر،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44</w:t>
            </w:r>
          </w:p>
        </w:tc>
      </w:tr>
      <w:tr w:rsidR="00D83075" w:rsidRPr="00B658C6" w:rsidTr="00D83075">
        <w:trPr>
          <w:trHeight w:val="72"/>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Pr>
                <w:rFonts w:ascii="Simplified Arabic" w:hAnsi="Simplified Arabic" w:cs="Simplified Arabic" w:hint="cs"/>
                <w:snapToGrid w:val="0"/>
                <w:sz w:val="24"/>
                <w:szCs w:val="24"/>
                <w:rtl/>
              </w:rPr>
              <w:t>غزة</w:t>
            </w:r>
            <w:r w:rsidRPr="00815DF3">
              <w:rPr>
                <w:rFonts w:ascii="Simplified Arabic" w:hAnsi="Simplified Arabic" w:cs="Simplified Arabic"/>
                <w:snapToGrid w:val="0"/>
                <w:sz w:val="24"/>
                <w:szCs w:val="24"/>
                <w:rtl/>
              </w:rPr>
              <w:t xml:space="preserve"> حسب التجمع والجنس والحالة الزواجية،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45</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Pr>
                <w:rFonts w:ascii="Simplified Arabic" w:hAnsi="Simplified Arabic" w:cs="Simplified Arabic" w:hint="cs"/>
                <w:snapToGrid w:val="0"/>
                <w:sz w:val="24"/>
                <w:szCs w:val="24"/>
                <w:rtl/>
              </w:rPr>
              <w:t>غزة</w:t>
            </w:r>
            <w:r w:rsidRPr="00815DF3">
              <w:rPr>
                <w:rFonts w:ascii="Simplified Arabic" w:hAnsi="Simplified Arabic" w:cs="Simplified Arabic"/>
                <w:snapToGrid w:val="0"/>
                <w:sz w:val="24"/>
                <w:szCs w:val="24"/>
                <w:rtl/>
              </w:rPr>
              <w:t xml:space="preserve"> حسب التجمع والجنس وحالة اللجوء،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46</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Pr>
                <w:rFonts w:ascii="Simplified Arabic" w:hAnsi="Simplified Arabic" w:cs="Simplified Arabic" w:hint="cs"/>
                <w:snapToGrid w:val="0"/>
                <w:sz w:val="24"/>
                <w:szCs w:val="24"/>
                <w:rtl/>
              </w:rPr>
              <w:t>غزة</w:t>
            </w:r>
            <w:r w:rsidRPr="00815DF3">
              <w:rPr>
                <w:rFonts w:ascii="Simplified Arabic" w:hAnsi="Simplified Arabic" w:cs="Simplified Arabic"/>
                <w:snapToGrid w:val="0"/>
                <w:sz w:val="24"/>
                <w:szCs w:val="24"/>
                <w:rtl/>
              </w:rPr>
              <w:t xml:space="preserve"> حسب التجمع والجنس والالتحاق بالتعليم،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47</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Pr>
                <w:rFonts w:ascii="Simplified Arabic" w:hAnsi="Simplified Arabic" w:cs="Simplified Arabic" w:hint="cs"/>
                <w:snapToGrid w:val="0"/>
                <w:sz w:val="24"/>
                <w:szCs w:val="24"/>
                <w:rtl/>
              </w:rPr>
              <w:t>غزة</w:t>
            </w:r>
            <w:r w:rsidRPr="00815DF3">
              <w:rPr>
                <w:rFonts w:ascii="Simplified Arabic" w:hAnsi="Simplified Arabic" w:cs="Simplified Arabic"/>
                <w:snapToGrid w:val="0"/>
                <w:sz w:val="24"/>
                <w:szCs w:val="24"/>
                <w:rtl/>
              </w:rPr>
              <w:t xml:space="preserve"> حسب التجمع والجنس والالتحاق برياض الاطفال،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48</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Pr>
                <w:rFonts w:ascii="Simplified Arabic" w:hAnsi="Simplified Arabic" w:cs="Simplified Arabic" w:hint="cs"/>
                <w:snapToGrid w:val="0"/>
                <w:sz w:val="24"/>
                <w:szCs w:val="24"/>
                <w:rtl/>
              </w:rPr>
              <w:t>غزة</w:t>
            </w:r>
            <w:r w:rsidRPr="00815DF3">
              <w:rPr>
                <w:rFonts w:ascii="Simplified Arabic" w:hAnsi="Simplified Arabic" w:cs="Simplified Arabic"/>
                <w:snapToGrid w:val="0"/>
                <w:sz w:val="24"/>
                <w:szCs w:val="24"/>
                <w:rtl/>
              </w:rPr>
              <w:t xml:space="preserve"> حسب التجمع والجنس والحالة التعليمية،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49</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Pr>
                <w:rFonts w:ascii="Simplified Arabic" w:hAnsi="Simplified Arabic" w:cs="Simplified Arabic" w:hint="cs"/>
                <w:snapToGrid w:val="0"/>
                <w:sz w:val="24"/>
                <w:szCs w:val="24"/>
                <w:rtl/>
              </w:rPr>
              <w:t>غزة</w:t>
            </w:r>
            <w:r w:rsidRPr="00815DF3">
              <w:rPr>
                <w:rFonts w:ascii="Simplified Arabic" w:hAnsi="Simplified Arabic" w:cs="Simplified Arabic"/>
                <w:snapToGrid w:val="0"/>
                <w:sz w:val="24"/>
                <w:szCs w:val="24"/>
                <w:rtl/>
              </w:rPr>
              <w:t xml:space="preserve"> حسب التجمع والجنس والعلاقة بقوة العمل،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50</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Pr>
                <w:rFonts w:ascii="Simplified Arabic" w:hAnsi="Simplified Arabic" w:cs="Simplified Arabic" w:hint="cs"/>
                <w:snapToGrid w:val="0"/>
                <w:sz w:val="24"/>
                <w:szCs w:val="24"/>
                <w:rtl/>
              </w:rPr>
              <w:t>غزة</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51</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Pr>
                <w:rFonts w:ascii="Simplified Arabic" w:hAnsi="Simplified Arabic" w:cs="Simplified Arabic" w:hint="cs"/>
                <w:snapToGrid w:val="0"/>
                <w:sz w:val="24"/>
                <w:szCs w:val="24"/>
                <w:rtl/>
              </w:rPr>
              <w:t>غزة</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52</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السكان الفلسطينيون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w:t>
            </w:r>
            <w:r>
              <w:rPr>
                <w:rFonts w:ascii="Simplified Arabic" w:hAnsi="Simplified Arabic" w:cs="Simplified Arabic" w:hint="cs"/>
                <w:snapToGrid w:val="0"/>
                <w:sz w:val="24"/>
                <w:szCs w:val="24"/>
                <w:rtl/>
              </w:rPr>
              <w:t>وتغطية</w:t>
            </w:r>
            <w:r w:rsidRPr="00815DF3">
              <w:rPr>
                <w:rFonts w:ascii="Simplified Arabic" w:hAnsi="Simplified Arabic" w:cs="Simplified Arabic"/>
                <w:snapToGrid w:val="0"/>
                <w:sz w:val="24"/>
                <w:szCs w:val="24"/>
                <w:rtl/>
              </w:rPr>
              <w:t xml:space="preserve"> التأمين الصحي،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53</w:t>
            </w:r>
          </w:p>
        </w:tc>
      </w:tr>
      <w:tr w:rsidR="00D83075" w:rsidRPr="00B658C6" w:rsidTr="00D83075">
        <w:trPr>
          <w:trHeight w:val="20"/>
          <w:jc w:val="center"/>
        </w:trPr>
        <w:tc>
          <w:tcPr>
            <w:tcW w:w="1073" w:type="dxa"/>
          </w:tcPr>
          <w:p w:rsidR="00D83075" w:rsidRPr="00B658C6" w:rsidRDefault="00D83075" w:rsidP="00D83075">
            <w:pPr>
              <w:bidi w:val="0"/>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Pr>
                <w:rFonts w:ascii="Simplified Arabic" w:hAnsi="Simplified Arabic" w:cs="Simplified Arabic" w:hint="cs"/>
                <w:snapToGrid w:val="0"/>
                <w:sz w:val="24"/>
                <w:szCs w:val="24"/>
                <w:rtl/>
              </w:rPr>
              <w:t>غزة</w:t>
            </w:r>
            <w:r w:rsidRPr="002E0152">
              <w:rPr>
                <w:rFonts w:ascii="Simplified Arabic" w:hAnsi="Simplified Arabic" w:cs="Simplified Arabic"/>
                <w:snapToGrid w:val="0"/>
                <w:sz w:val="24"/>
                <w:szCs w:val="24"/>
                <w:rtl/>
              </w:rPr>
              <w:t xml:space="preserve"> حسب فئة العمر والجنس وانتشار الامراض </w:t>
            </w:r>
            <w:r>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54</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90"/>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D83075" w:rsidRPr="00815DF3" w:rsidRDefault="00D83075" w:rsidP="00D83075">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ونوع الأسرة،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55</w:t>
            </w:r>
          </w:p>
        </w:tc>
      </w:tr>
      <w:tr w:rsidR="00D83075" w:rsidRPr="00B658C6" w:rsidTr="00D83075">
        <w:trPr>
          <w:trHeight w:val="20"/>
          <w:jc w:val="center"/>
        </w:trPr>
        <w:tc>
          <w:tcPr>
            <w:tcW w:w="1073" w:type="dxa"/>
          </w:tcPr>
          <w:p w:rsidR="00D83075" w:rsidRPr="00B658C6" w:rsidRDefault="00D83075" w:rsidP="00D83075">
            <w:pPr>
              <w:bidi w:val="0"/>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وحجم الأسرة،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56</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الأسر الخاصة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وحيازة المسكن،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57</w:t>
            </w:r>
          </w:p>
        </w:tc>
      </w:tr>
      <w:tr w:rsidR="00D83075" w:rsidRPr="00B658C6" w:rsidTr="00D83075">
        <w:trPr>
          <w:trHeight w:hRule="exact" w:val="170"/>
          <w:jc w:val="center"/>
        </w:trPr>
        <w:tc>
          <w:tcPr>
            <w:tcW w:w="1073" w:type="dxa"/>
          </w:tcPr>
          <w:p w:rsidR="00D83075" w:rsidRPr="00B658C6" w:rsidRDefault="00D83075" w:rsidP="00D83075">
            <w:pPr>
              <w:rPr>
                <w:rFonts w:cs="Simplified Arabic"/>
                <w:b/>
                <w:bCs/>
                <w:snapToGrid w:val="0"/>
                <w:sz w:val="24"/>
                <w:szCs w:val="24"/>
                <w:rtl/>
              </w:rPr>
            </w:pP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p>
        </w:tc>
        <w:tc>
          <w:tcPr>
            <w:tcW w:w="968" w:type="dxa"/>
          </w:tcPr>
          <w:p w:rsidR="00D83075" w:rsidRPr="00B73115" w:rsidRDefault="00D83075" w:rsidP="00D83075">
            <w:pPr>
              <w:rPr>
                <w:rFonts w:cs="Simplified Arabic"/>
                <w:b/>
                <w:bCs/>
                <w:snapToGrid w:val="0"/>
                <w:sz w:val="24"/>
                <w:szCs w:val="24"/>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58</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التي يتوفر لديها سلع معمرة حسب التجمع</w:t>
            </w:r>
            <w:r>
              <w:rPr>
                <w:rFonts w:ascii="Simplified Arabic" w:hAnsi="Simplified Arabic" w:cs="Simplified Arabic" w:hint="cs"/>
                <w:snapToGrid w:val="0"/>
                <w:sz w:val="24"/>
                <w:szCs w:val="24"/>
                <w:rtl/>
              </w:rPr>
              <w:t xml:space="preserve"> </w:t>
            </w:r>
            <w:r w:rsidRPr="00815DF3">
              <w:rPr>
                <w:rFonts w:ascii="Simplified Arabic" w:hAnsi="Simplified Arabic" w:cs="Simplified Arabic"/>
                <w:snapToGrid w:val="0"/>
                <w:sz w:val="24"/>
                <w:szCs w:val="24"/>
                <w:rtl/>
              </w:rPr>
              <w:t>والسلعة،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59</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Pr="00D63228">
              <w:rPr>
                <w:rFonts w:ascii="Simplified Arabic" w:hAnsi="Simplified Arabic" w:cs="Simplified Arabic"/>
                <w:snapToGrid w:val="0"/>
                <w:sz w:val="24"/>
                <w:szCs w:val="24"/>
                <w:rtl/>
              </w:rPr>
              <w:t xml:space="preserve">في محافظة </w:t>
            </w:r>
            <w:r>
              <w:rPr>
                <w:rFonts w:ascii="Simplified Arabic" w:hAnsi="Simplified Arabic" w:cs="Simplified Arabic" w:hint="cs"/>
                <w:snapToGrid w:val="0"/>
                <w:sz w:val="24"/>
                <w:szCs w:val="24"/>
                <w:rtl/>
              </w:rPr>
              <w:t>غزة</w:t>
            </w:r>
            <w:r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60</w:t>
            </w:r>
          </w:p>
        </w:tc>
      </w:tr>
      <w:tr w:rsidR="00D83075" w:rsidRPr="00B658C6" w:rsidTr="00D83075">
        <w:trPr>
          <w:trHeight w:val="8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الأسر الخاصة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وكثافة السكن (عدد الأفراد في</w:t>
            </w:r>
            <w:r>
              <w:rPr>
                <w:rFonts w:ascii="Simplified Arabic" w:hAnsi="Simplified Arabic" w:cs="Simplified Arabic" w:hint="cs"/>
                <w:snapToGrid w:val="0"/>
                <w:sz w:val="24"/>
                <w:szCs w:val="24"/>
                <w:rtl/>
              </w:rPr>
              <w:t xml:space="preserve"> </w:t>
            </w:r>
            <w:r w:rsidRPr="00815DF3">
              <w:rPr>
                <w:rFonts w:ascii="Simplified Arabic" w:hAnsi="Simplified Arabic" w:cs="Simplified Arabic"/>
                <w:snapToGrid w:val="0"/>
                <w:sz w:val="24"/>
                <w:szCs w:val="24"/>
                <w:rtl/>
              </w:rPr>
              <w:t>الغرفة)،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61</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ونوع المسكن، 2017</w:t>
            </w:r>
          </w:p>
        </w:tc>
        <w:tc>
          <w:tcPr>
            <w:tcW w:w="968" w:type="dxa"/>
          </w:tcPr>
          <w:p w:rsidR="00D83075" w:rsidRPr="00B73115" w:rsidRDefault="00D83075" w:rsidP="00D83075">
            <w:pPr>
              <w:jc w:val="center"/>
              <w:rPr>
                <w:rFonts w:cs="Simplified Arabic"/>
                <w:b/>
                <w:bCs/>
                <w:snapToGrid w:val="0"/>
                <w:sz w:val="24"/>
                <w:szCs w:val="24"/>
              </w:rPr>
            </w:pPr>
            <w:r>
              <w:rPr>
                <w:rFonts w:cs="Simplified Arabic" w:hint="cs"/>
                <w:b/>
                <w:bCs/>
                <w:snapToGrid w:val="0"/>
                <w:sz w:val="24"/>
                <w:szCs w:val="24"/>
                <w:rtl/>
              </w:rPr>
              <w:t>62</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وعدد الغرف في المسكن،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63</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والمصدر الرئيسي للكهرباء،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64</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ونوع المرحاض</w:t>
            </w:r>
            <w:r>
              <w:rPr>
                <w:rFonts w:ascii="Simplified Arabic" w:hAnsi="Simplified Arabic" w:cs="Simplified Arabic"/>
                <w:snapToGrid w:val="0"/>
                <w:sz w:val="24"/>
                <w:szCs w:val="24"/>
                <w:rtl/>
              </w:rPr>
              <w:t xml:space="preserve"> الذي تستخدمه</w:t>
            </w:r>
            <w:r>
              <w:rPr>
                <w:rFonts w:ascii="Simplified Arabic" w:hAnsi="Simplified Arabic" w:cs="Simplified Arabic" w:hint="cs"/>
                <w:snapToGrid w:val="0"/>
                <w:sz w:val="24"/>
                <w:szCs w:val="24"/>
                <w:rtl/>
              </w:rPr>
              <w:t xml:space="preserve">       </w:t>
            </w:r>
            <w:r w:rsidRPr="00815DF3">
              <w:rPr>
                <w:rFonts w:ascii="Simplified Arabic" w:hAnsi="Simplified Arabic" w:cs="Simplified Arabic"/>
                <w:snapToGrid w:val="0"/>
                <w:sz w:val="24"/>
                <w:szCs w:val="24"/>
                <w:rtl/>
              </w:rPr>
              <w:t>الأسرة،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65</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D83075" w:rsidRPr="00815DF3" w:rsidRDefault="00D83075" w:rsidP="00D8307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غزة</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66</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482"/>
          <w:jc w:val="center"/>
        </w:trPr>
        <w:tc>
          <w:tcPr>
            <w:tcW w:w="1073" w:type="dxa"/>
          </w:tcPr>
          <w:p w:rsidR="00D83075" w:rsidRPr="00B658C6" w:rsidRDefault="00D83075" w:rsidP="00D83075">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D83075" w:rsidRPr="00815DF3" w:rsidRDefault="00D83075" w:rsidP="00EC15F8">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w:t>
            </w:r>
            <w:r w:rsidR="00EC15F8" w:rsidRPr="00815DF3">
              <w:rPr>
                <w:rFonts w:ascii="Simplified Arabic" w:hAnsi="Simplified Arabic" w:cs="Simplified Arabic"/>
                <w:snapToGrid w:val="0"/>
                <w:sz w:val="24"/>
                <w:szCs w:val="24"/>
                <w:rtl/>
              </w:rPr>
              <w:t>في محافظة</w:t>
            </w:r>
            <w:r w:rsidR="00EC15F8">
              <w:rPr>
                <w:rFonts w:ascii="Simplified Arabic" w:hAnsi="Simplified Arabic" w:cs="Simplified Arabic" w:hint="cs"/>
                <w:snapToGrid w:val="0"/>
                <w:sz w:val="24"/>
                <w:szCs w:val="24"/>
                <w:rtl/>
              </w:rPr>
              <w:t xml:space="preserve"> غزة</w:t>
            </w:r>
            <w:r w:rsidR="00EC15F8"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67</w:t>
            </w:r>
          </w:p>
        </w:tc>
      </w:tr>
      <w:tr w:rsidR="00D83075" w:rsidRPr="00B658C6" w:rsidTr="00D83075">
        <w:trPr>
          <w:trHeight w:val="20"/>
          <w:jc w:val="center"/>
        </w:trPr>
        <w:tc>
          <w:tcPr>
            <w:tcW w:w="1073" w:type="dxa"/>
          </w:tcPr>
          <w:p w:rsidR="00D83075" w:rsidRPr="00B658C6" w:rsidRDefault="00D83075" w:rsidP="00D83075">
            <w:pPr>
              <w:rPr>
                <w:rFonts w:cs="Simplified Arabic"/>
                <w:b/>
                <w:bCs/>
                <w:snapToGrid w:val="0"/>
                <w:sz w:val="8"/>
                <w:szCs w:val="8"/>
                <w:rtl/>
              </w:rPr>
            </w:pPr>
          </w:p>
        </w:tc>
        <w:tc>
          <w:tcPr>
            <w:tcW w:w="7030" w:type="dxa"/>
          </w:tcPr>
          <w:p w:rsidR="00D83075" w:rsidRPr="00815DF3" w:rsidRDefault="00D83075" w:rsidP="00D83075">
            <w:pPr>
              <w:ind w:left="41"/>
              <w:jc w:val="both"/>
              <w:rPr>
                <w:rFonts w:ascii="Simplified Arabic" w:hAnsi="Simplified Arabic" w:cs="Simplified Arabic"/>
                <w:snapToGrid w:val="0"/>
                <w:sz w:val="8"/>
                <w:szCs w:val="8"/>
                <w:rtl/>
              </w:rPr>
            </w:pPr>
          </w:p>
        </w:tc>
        <w:tc>
          <w:tcPr>
            <w:tcW w:w="968" w:type="dxa"/>
          </w:tcPr>
          <w:p w:rsidR="00D83075" w:rsidRPr="00B73115" w:rsidRDefault="00D83075" w:rsidP="00D83075">
            <w:pPr>
              <w:jc w:val="center"/>
              <w:rPr>
                <w:rFonts w:cs="Simplified Arabic"/>
                <w:b/>
                <w:bCs/>
                <w:snapToGrid w:val="0"/>
                <w:sz w:val="8"/>
                <w:szCs w:val="8"/>
                <w:rtl/>
              </w:rPr>
            </w:pPr>
          </w:p>
        </w:tc>
      </w:tr>
      <w:tr w:rsidR="00D83075" w:rsidRPr="00B658C6" w:rsidTr="00D83075">
        <w:trPr>
          <w:trHeight w:val="727"/>
          <w:jc w:val="center"/>
        </w:trPr>
        <w:tc>
          <w:tcPr>
            <w:tcW w:w="1073" w:type="dxa"/>
          </w:tcPr>
          <w:p w:rsidR="00D83075" w:rsidRPr="00B658C6" w:rsidRDefault="00D83075" w:rsidP="00D83075">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D83075" w:rsidRPr="00815DF3" w:rsidRDefault="00D83075" w:rsidP="00EC15F8">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w:t>
            </w:r>
            <w:r w:rsidR="00EC15F8" w:rsidRPr="00815DF3">
              <w:rPr>
                <w:rFonts w:ascii="Simplified Arabic" w:hAnsi="Simplified Arabic" w:cs="Simplified Arabic"/>
                <w:snapToGrid w:val="0"/>
                <w:sz w:val="24"/>
                <w:szCs w:val="24"/>
                <w:rtl/>
              </w:rPr>
              <w:t>في محافظة</w:t>
            </w:r>
            <w:r w:rsidR="00EC15F8">
              <w:rPr>
                <w:rFonts w:ascii="Simplified Arabic" w:hAnsi="Simplified Arabic" w:cs="Simplified Arabic" w:hint="cs"/>
                <w:snapToGrid w:val="0"/>
                <w:sz w:val="24"/>
                <w:szCs w:val="24"/>
                <w:rtl/>
              </w:rPr>
              <w:t xml:space="preserve"> غزة</w:t>
            </w:r>
            <w:r w:rsidR="00EC15F8"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النشاط الاقتصادي، 2017</w:t>
            </w:r>
          </w:p>
        </w:tc>
        <w:tc>
          <w:tcPr>
            <w:tcW w:w="968" w:type="dxa"/>
          </w:tcPr>
          <w:p w:rsidR="00D83075" w:rsidRPr="00B73115" w:rsidRDefault="00D83075" w:rsidP="00D83075">
            <w:pPr>
              <w:jc w:val="center"/>
              <w:rPr>
                <w:rFonts w:cs="Simplified Arabic"/>
                <w:b/>
                <w:bCs/>
                <w:snapToGrid w:val="0"/>
                <w:sz w:val="24"/>
                <w:szCs w:val="24"/>
                <w:rtl/>
              </w:rPr>
            </w:pPr>
            <w:r>
              <w:rPr>
                <w:rFonts w:cs="Simplified Arabic" w:hint="cs"/>
                <w:b/>
                <w:bCs/>
                <w:snapToGrid w:val="0"/>
                <w:sz w:val="24"/>
                <w:szCs w:val="24"/>
                <w:rtl/>
              </w:rPr>
              <w:t>68</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D83075" w:rsidRDefault="00D83075" w:rsidP="00C938A0">
      <w:pPr>
        <w:rPr>
          <w:rtl/>
        </w:rPr>
      </w:pPr>
    </w:p>
    <w:p w:rsidR="00D83075" w:rsidRPr="00C938A0" w:rsidRDefault="00D83075"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363903" w:rsidP="00363903">
            <w:pPr>
              <w:rPr>
                <w:rFonts w:ascii="Simplified Arabic" w:hAnsi="Simplified Arabic" w:cs="Simplified Arabic"/>
                <w:b/>
                <w:bCs/>
                <w:sz w:val="24"/>
                <w:szCs w:val="24"/>
                <w:rtl/>
              </w:rPr>
            </w:pPr>
            <w:r>
              <w:rPr>
                <w:rFonts w:ascii="Simplified Arabic" w:hAnsi="Simplified Arabic" w:cs="Simplified Arabic" w:hint="cs"/>
                <w:b/>
                <w:bCs/>
                <w:sz w:val="24"/>
                <w:szCs w:val="24"/>
                <w:rtl/>
              </w:rPr>
              <w:t>شباط</w:t>
            </w:r>
            <w:r w:rsidR="00317E9C">
              <w:rPr>
                <w:rFonts w:ascii="Simplified Arabic" w:hAnsi="Simplified Arabic" w:cs="Simplified Arabic" w:hint="cs"/>
                <w:b/>
                <w:bCs/>
                <w:sz w:val="24"/>
                <w:szCs w:val="24"/>
                <w:rtl/>
              </w:rPr>
              <w:t>، 201</w:t>
            </w:r>
            <w:r>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18"/>
          <w:foot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8B057E" w:rsidRPr="008B057E" w:rsidRDefault="008B057E" w:rsidP="008B057E">
      <w:pPr>
        <w:numPr>
          <w:ilvl w:val="1"/>
          <w:numId w:val="5"/>
        </w:numPr>
        <w:tabs>
          <w:tab w:val="clear" w:pos="1080"/>
        </w:tabs>
        <w:ind w:left="565" w:right="0" w:hanging="426"/>
        <w:jc w:val="lowKashida"/>
        <w:rPr>
          <w:rFonts w:cs="Simplified Arabic"/>
          <w:color w:val="000000" w:themeColor="text1"/>
          <w:sz w:val="24"/>
          <w:szCs w:val="24"/>
        </w:rPr>
      </w:pPr>
      <w:r w:rsidRPr="008B057E">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F1396E" w:rsidRDefault="00F1396E" w:rsidP="008B057E">
      <w:pPr>
        <w:ind w:left="565" w:right="720"/>
        <w:jc w:val="lowKashida"/>
        <w:rPr>
          <w:rFonts w:cs="Simplified Arabic"/>
          <w:color w:val="000000" w:themeColor="text1"/>
          <w:sz w:val="24"/>
          <w:szCs w:val="24"/>
          <w:rtl/>
        </w:rPr>
      </w:pPr>
    </w:p>
    <w:p w:rsidR="008B057E" w:rsidRPr="00F1396E" w:rsidRDefault="008B057E" w:rsidP="008B057E">
      <w:pPr>
        <w:ind w:left="565" w:right="720"/>
        <w:jc w:val="lowKashida"/>
        <w:rPr>
          <w:rFonts w:cs="Simplified Arabic"/>
          <w:color w:val="000000" w:themeColor="text1"/>
          <w:sz w:val="24"/>
          <w:szCs w:val="24"/>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F1396E" w:rsidRPr="00F1396E" w:rsidRDefault="00EC15F8" w:rsidP="000474AB">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w:t>
      </w:r>
      <w:r w:rsidR="00F1396E" w:rsidRPr="00F1396E">
        <w:rPr>
          <w:rFonts w:cs="Simplified Arabic"/>
          <w:color w:val="000000" w:themeColor="text1"/>
          <w:sz w:val="24"/>
          <w:szCs w:val="24"/>
          <w:rtl/>
        </w:rPr>
        <w:t>التصنيف</w:t>
      </w:r>
      <w:r w:rsidR="00F1396E" w:rsidRPr="00F1396E">
        <w:rPr>
          <w:rFonts w:cs="Simplified Arabic" w:hint="cs"/>
          <w:color w:val="000000" w:themeColor="text1"/>
          <w:sz w:val="24"/>
          <w:szCs w:val="24"/>
          <w:rtl/>
        </w:rPr>
        <w:t xml:space="preserve"> </w:t>
      </w:r>
      <w:r w:rsidR="00F1396E"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الموحد لجميع</w:t>
      </w:r>
      <w:r>
        <w:rPr>
          <w:rFonts w:cs="Simplified Arabic"/>
          <w:color w:val="000000" w:themeColor="text1"/>
          <w:sz w:val="24"/>
          <w:szCs w:val="24"/>
          <w:rtl/>
        </w:rPr>
        <w:t xml:space="preserve"> </w:t>
      </w:r>
      <w:r>
        <w:rPr>
          <w:rFonts w:cs="Simplified Arabic" w:hint="cs"/>
          <w:color w:val="000000" w:themeColor="text1"/>
          <w:sz w:val="24"/>
          <w:szCs w:val="24"/>
          <w:rtl/>
        </w:rPr>
        <w:t>ا</w:t>
      </w:r>
      <w:r w:rsidR="00F1396E" w:rsidRPr="00F1396E">
        <w:rPr>
          <w:rFonts w:cs="Simplified Arabic"/>
          <w:color w:val="000000" w:themeColor="text1"/>
          <w:sz w:val="24"/>
          <w:szCs w:val="24"/>
          <w:rtl/>
        </w:rPr>
        <w:t xml:space="preserve">لأنشطة </w:t>
      </w:r>
      <w:r w:rsidR="00F1396E" w:rsidRPr="00F1396E">
        <w:rPr>
          <w:rFonts w:cs="Simplified Arabic" w:hint="cs"/>
          <w:color w:val="000000" w:themeColor="text1"/>
          <w:sz w:val="24"/>
          <w:szCs w:val="24"/>
          <w:rtl/>
        </w:rPr>
        <w:t>الاقتصادية</w:t>
      </w:r>
      <w:r>
        <w:rPr>
          <w:rFonts w:cs="Simplified Arabic" w:hint="cs"/>
          <w:color w:val="000000" w:themeColor="text1"/>
          <w:sz w:val="24"/>
          <w:szCs w:val="24"/>
          <w:rtl/>
        </w:rPr>
        <w:t xml:space="preserve">   </w:t>
      </w:r>
      <w:r w:rsidR="00F1396E" w:rsidRPr="00F1396E">
        <w:rPr>
          <w:rFonts w:cs="Simplified Arabic" w:hint="cs"/>
          <w:color w:val="000000" w:themeColor="text1"/>
          <w:sz w:val="24"/>
          <w:szCs w:val="24"/>
          <w:rtl/>
        </w:rPr>
        <w:t>(</w:t>
      </w:r>
      <w:r w:rsidR="00F1396E" w:rsidRPr="00F1396E">
        <w:rPr>
          <w:rFonts w:cs="Simplified Arabic"/>
          <w:color w:val="000000" w:themeColor="text1"/>
          <w:sz w:val="24"/>
          <w:szCs w:val="24"/>
        </w:rPr>
        <w:t>ISIC Rev. 4</w:t>
      </w:r>
      <w:r w:rsidR="00F1396E" w:rsidRPr="00F1396E">
        <w:rPr>
          <w:rFonts w:cs="Simplified Arabic" w:hint="cs"/>
          <w:color w:val="000000" w:themeColor="text1"/>
          <w:sz w:val="24"/>
          <w:szCs w:val="24"/>
          <w:rtl/>
        </w:rPr>
        <w:t>)</w:t>
      </w:r>
      <w:r>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r w:rsidR="00427623">
        <w:rPr>
          <w:rFonts w:cs="Simplified Arabic" w:hint="cs"/>
          <w:color w:val="000000" w:themeColor="text1"/>
          <w:sz w:val="24"/>
          <w:szCs w:val="24"/>
          <w:rtl/>
        </w:rPr>
        <w:t>.</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B468FF">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B468FF">
        <w:rPr>
          <w:rFonts w:ascii="Simplified Arabic" w:hAnsi="Simplified Arabic" w:cs="Simplified Arabic" w:hint="cs"/>
          <w:sz w:val="24"/>
          <w:szCs w:val="24"/>
          <w:rtl/>
        </w:rPr>
        <w:t>غزة</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CD074C" w:rsidP="00E87A21">
            <w:pPr>
              <w:jc w:val="center"/>
              <w:rPr>
                <w:rFonts w:ascii="Simplified Arabic" w:hAnsi="Simplified Arabic" w:cs="Simplified Arabic"/>
                <w:b/>
                <w:bCs/>
                <w:sz w:val="24"/>
                <w:szCs w:val="24"/>
                <w:rtl/>
              </w:rPr>
            </w:pPr>
            <w:r w:rsidRPr="0051466B">
              <w:rPr>
                <w:rFonts w:ascii="Simplified Arabic" w:hAnsi="Simplified Arabic" w:cs="Simplified Arabic"/>
                <w:b/>
                <w:bCs/>
                <w:sz w:val="24"/>
                <w:szCs w:val="24"/>
                <w:rtl/>
              </w:rPr>
              <w:t>103.</w:t>
            </w:r>
            <w:r w:rsidR="00E87A21">
              <w:rPr>
                <w:rFonts w:ascii="Simplified Arabic" w:hAnsi="Simplified Arabic" w:cs="Simplified Arabic" w:hint="cs"/>
                <w:b/>
                <w:bCs/>
                <w:sz w:val="24"/>
                <w:szCs w:val="24"/>
                <w:rtl/>
              </w:rPr>
              <w:t>5</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B468FF" w:rsidP="008207EA">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محافظة غزة</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/11-1/12/2017 بلغ</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w:t>
      </w:r>
      <w:r w:rsidR="00692863">
        <w:rPr>
          <w:rFonts w:ascii="Simplified Arabic" w:hAnsi="Simplified Arabic" w:cs="Simplified Arabic"/>
          <w:sz w:val="24"/>
          <w:szCs w:val="24"/>
        </w:rPr>
        <w:t>652,597</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823081">
        <w:rPr>
          <w:rFonts w:ascii="Simplified Arabic" w:hAnsi="Simplified Arabic" w:cs="Simplified Arabic"/>
          <w:sz w:val="24"/>
          <w:szCs w:val="24"/>
        </w:rPr>
        <w:t>11,287</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1.</w:t>
      </w:r>
      <w:r>
        <w:rPr>
          <w:rFonts w:ascii="Simplified Arabic" w:hAnsi="Simplified Arabic" w:cs="Simplified Arabic" w:hint="cs"/>
          <w:sz w:val="24"/>
          <w:szCs w:val="24"/>
          <w:rtl/>
        </w:rPr>
        <w:t>8</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غزة، فيما بلغ عدد السكان الذين تم عدهم فعلاً </w:t>
      </w:r>
      <w:r>
        <w:rPr>
          <w:rFonts w:ascii="Simplified Arabic" w:hAnsi="Simplified Arabic" w:cs="Simplified Arabic"/>
          <w:sz w:val="24"/>
          <w:szCs w:val="24"/>
        </w:rPr>
        <w:t>641,310</w:t>
      </w:r>
      <w:r>
        <w:rPr>
          <w:rFonts w:ascii="Simplified Arabic" w:hAnsi="Simplified Arabic" w:cs="Simplified Arabic" w:hint="cs"/>
          <w:sz w:val="24"/>
          <w:szCs w:val="24"/>
          <w:rtl/>
        </w:rPr>
        <w:t xml:space="preserve"> </w:t>
      </w:r>
      <w:r w:rsidR="008207EA">
        <w:rPr>
          <w:rFonts w:ascii="Simplified Arabic" w:hAnsi="Simplified Arabic" w:cs="Simplified Arabic" w:hint="cs"/>
          <w:sz w:val="24"/>
          <w:szCs w:val="24"/>
          <w:rtl/>
        </w:rPr>
        <w:t>أفراد</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منهم </w:t>
      </w:r>
      <w:r>
        <w:rPr>
          <w:rFonts w:ascii="Simplified Arabic" w:hAnsi="Simplified Arabic" w:cs="Simplified Arabic"/>
          <w:sz w:val="24"/>
          <w:szCs w:val="24"/>
          <w:lang w:val="en-GB"/>
        </w:rPr>
        <w:t>326,242</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Pr>
          <w:rFonts w:ascii="Simplified Arabic" w:hAnsi="Simplified Arabic" w:cs="Simplified Arabic" w:hint="cs"/>
          <w:sz w:val="24"/>
          <w:szCs w:val="24"/>
          <w:rtl/>
          <w:lang w:val="en-GB"/>
        </w:rPr>
        <w:t xml:space="preserve"> </w:t>
      </w:r>
      <w:r>
        <w:rPr>
          <w:rFonts w:ascii="Simplified Arabic" w:hAnsi="Simplified Arabic" w:cs="Simplified Arabic"/>
          <w:sz w:val="24"/>
          <w:szCs w:val="24"/>
        </w:rPr>
        <w:t>315,068</w:t>
      </w:r>
      <w:r w:rsidRPr="004F00C2">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بنسبة جنس مقدارها </w:t>
      </w:r>
      <w:r>
        <w:rPr>
          <w:rFonts w:ascii="Simplified Arabic" w:hAnsi="Simplified Arabic" w:cs="Simplified Arabic"/>
          <w:sz w:val="24"/>
          <w:szCs w:val="24"/>
        </w:rPr>
        <w:t>103.5</w:t>
      </w:r>
      <w:r>
        <w:rPr>
          <w:rFonts w:ascii="Simplified Arabic" w:hAnsi="Simplified Arabic" w:cs="Simplified Arabic" w:hint="cs"/>
          <w:sz w:val="24"/>
          <w:szCs w:val="24"/>
          <w:rtl/>
        </w:rPr>
        <w:t xml:space="preserve"> ذكر</w:t>
      </w:r>
      <w:r w:rsidR="00FA270E">
        <w:rPr>
          <w:rFonts w:ascii="Simplified Arabic" w:hAnsi="Simplified Arabic" w:cs="Simplified Arabic" w:hint="cs"/>
          <w:sz w:val="24"/>
          <w:szCs w:val="24"/>
          <w:rtl/>
        </w:rPr>
        <w:t>اً</w:t>
      </w:r>
      <w:r>
        <w:rPr>
          <w:rFonts w:ascii="Simplified Arabic" w:hAnsi="Simplified Arabic" w:cs="Simplified Arabic" w:hint="cs"/>
          <w:sz w:val="24"/>
          <w:szCs w:val="24"/>
          <w:rtl/>
        </w:rPr>
        <w:t xml:space="preserve"> لكل مائة أنثى.  بالمقارنة مع تعداد 2007 فقد بلغ عدد السكان الذين تم عدهم فعلاً في محافظة غزة في حينه </w:t>
      </w:r>
      <w:r>
        <w:rPr>
          <w:rFonts w:ascii="Simplified Arabic" w:hAnsi="Simplified Arabic" w:cs="Simplified Arabic"/>
          <w:sz w:val="24"/>
          <w:szCs w:val="24"/>
        </w:rPr>
        <w:t xml:space="preserve"> 484,771</w:t>
      </w:r>
      <w:r>
        <w:rPr>
          <w:rFonts w:ascii="Simplified Arabic" w:hAnsi="Simplified Arabic" w:cs="Simplified Arabic" w:hint="cs"/>
          <w:sz w:val="24"/>
          <w:szCs w:val="24"/>
          <w:rtl/>
        </w:rPr>
        <w:t>فرداً، وعليه فقد بلغت نسبة الزيادة في عدد السكان بين التعدادين 31.4%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r w:rsidRPr="00C578A4">
        <w:rPr>
          <w:rFonts w:ascii="Simplified Arabic" w:hAnsi="Simplified Arabic" w:cs="Simplified Arabic" w:hint="cs"/>
          <w:sz w:val="18"/>
          <w:szCs w:val="18"/>
          <w:rtl/>
        </w:rPr>
        <w:t xml:space="preserve"> </w:t>
      </w:r>
      <w:r>
        <w:rPr>
          <w:rFonts w:ascii="Simplified Arabic" w:hAnsi="Simplified Arabic" w:cs="Simplified Arabic" w:hint="cs"/>
          <w:sz w:val="24"/>
          <w:szCs w:val="24"/>
          <w:rtl/>
        </w:rPr>
        <w:t xml:space="preserve"> </w:t>
      </w:r>
      <w:r w:rsidR="00AC06CB" w:rsidRPr="00BD7BFB">
        <w:rPr>
          <w:rFonts w:ascii="Simplified Arabic" w:hAnsi="Simplified Arabic" w:cs="Simplified Arabic" w:hint="cs"/>
          <w:sz w:val="24"/>
          <w:szCs w:val="24"/>
          <w:rtl/>
        </w:rPr>
        <w:t xml:space="preserve">ويشكل عدد سكان محافظة </w:t>
      </w:r>
      <w:r>
        <w:rPr>
          <w:rFonts w:ascii="Simplified Arabic" w:hAnsi="Simplified Arabic" w:cs="Simplified Arabic" w:hint="cs"/>
          <w:sz w:val="24"/>
          <w:szCs w:val="24"/>
          <w:rtl/>
        </w:rPr>
        <w:t>غزة</w:t>
      </w:r>
      <w:r w:rsidR="00AC06CB" w:rsidRPr="00BD7BFB">
        <w:rPr>
          <w:rFonts w:ascii="Simplified Arabic" w:hAnsi="Simplified Arabic" w:cs="Simplified Arabic" w:hint="cs"/>
          <w:sz w:val="24"/>
          <w:szCs w:val="24"/>
          <w:rtl/>
        </w:rPr>
        <w:t xml:space="preserve"> ما نسبته </w:t>
      </w:r>
      <w:r w:rsidR="00051A82">
        <w:rPr>
          <w:rFonts w:ascii="Simplified Arabic" w:hAnsi="Simplified Arabic" w:cs="Simplified Arabic" w:hint="cs"/>
          <w:sz w:val="24"/>
          <w:szCs w:val="24"/>
          <w:rtl/>
        </w:rPr>
        <w:t>13.</w:t>
      </w:r>
      <w:r w:rsidR="00692863">
        <w:rPr>
          <w:rFonts w:ascii="Simplified Arabic" w:hAnsi="Simplified Arabic" w:cs="Simplified Arabic" w:hint="cs"/>
          <w:sz w:val="24"/>
          <w:szCs w:val="24"/>
          <w:rtl/>
        </w:rPr>
        <w:t>6</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EF15EF" w:rsidRPr="004F00C2" w:rsidTr="00FB1D9B">
        <w:trPr>
          <w:jc w:val="center"/>
        </w:trPr>
        <w:tc>
          <w:tcPr>
            <w:tcW w:w="6467" w:type="dxa"/>
          </w:tcPr>
          <w:p w:rsidR="00EF15EF" w:rsidRPr="00313F65" w:rsidRDefault="008C5719" w:rsidP="006B0873">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41.5</w:t>
            </w:r>
            <w:r w:rsidR="006B0873">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من</w:t>
            </w:r>
            <w:r w:rsidR="00EF15EF"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r w:rsidR="007E26BA">
              <w:rPr>
                <w:rFonts w:ascii="Simplified Arabic" w:hAnsi="Simplified Arabic" w:cs="Simplified Arabic" w:hint="cs"/>
                <w:b/>
                <w:bCs/>
                <w:sz w:val="24"/>
                <w:szCs w:val="24"/>
                <w:rtl/>
              </w:rPr>
              <w:t>غزة</w:t>
            </w:r>
            <w:r w:rsidR="00EF15EF" w:rsidRPr="00313F65">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A16B5F" w:rsidRDefault="00A16B5F" w:rsidP="00FC56EF">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محافظة غزة</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Pr>
          <w:rFonts w:ascii="Simplified Arabic" w:hAnsi="Simplified Arabic" w:cs="Simplified Arabic"/>
          <w:sz w:val="24"/>
          <w:szCs w:val="24"/>
        </w:rPr>
        <w:t>266,083</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Pr>
          <w:rFonts w:ascii="Simplified Arabic" w:hAnsi="Simplified Arabic" w:cs="Simplified Arabic"/>
          <w:sz w:val="24"/>
          <w:szCs w:val="24"/>
        </w:rPr>
        <w:t>41.5</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FC56EF">
        <w:rPr>
          <w:rFonts w:ascii="Simplified Arabic" w:hAnsi="Simplified Arabic" w:cs="Simplified Arabic"/>
          <w:sz w:val="24"/>
          <w:szCs w:val="24"/>
        </w:rPr>
        <w:t>357,237</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FC56EF">
        <w:rPr>
          <w:rFonts w:ascii="Simplified Arabic" w:hAnsi="Simplified Arabic" w:cs="Simplified Arabic"/>
          <w:sz w:val="24"/>
          <w:szCs w:val="24"/>
        </w:rPr>
        <w:t>55.7</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Pr>
          <w:rFonts w:ascii="Simplified Arabic" w:hAnsi="Simplified Arabic" w:cs="Simplified Arabic"/>
          <w:sz w:val="24"/>
          <w:szCs w:val="24"/>
        </w:rPr>
        <w:t>17,654</w:t>
      </w:r>
      <w:r w:rsidRPr="004F00C2">
        <w:rPr>
          <w:rFonts w:ascii="Simplified Arabic" w:hAnsi="Simplified Arabic" w:cs="Simplified Arabic"/>
          <w:sz w:val="24"/>
          <w:szCs w:val="24"/>
          <w:rtl/>
        </w:rPr>
        <w:t xml:space="preserve"> فرداً بنسبة </w:t>
      </w:r>
      <w:r>
        <w:rPr>
          <w:rFonts w:ascii="Simplified Arabic" w:hAnsi="Simplified Arabic" w:cs="Simplified Arabic"/>
          <w:sz w:val="24"/>
          <w:szCs w:val="24"/>
        </w:rPr>
        <w:t>2.8</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 xml:space="preserve">1،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AC27C8">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87060A">
        <w:rPr>
          <w:rFonts w:ascii="Simplified Arabic" w:hAnsi="Simplified Arabic" w:cs="Simplified Arabic" w:hint="cs"/>
          <w:sz w:val="24"/>
          <w:szCs w:val="24"/>
          <w:rtl/>
        </w:rPr>
        <w:t xml:space="preserve">غزة </w:t>
      </w:r>
      <w:r w:rsidRPr="00BD7BFB">
        <w:rPr>
          <w:rFonts w:ascii="Simplified Arabic" w:hAnsi="Simplified Arabic" w:cs="Simplified Arabic" w:hint="cs"/>
          <w:sz w:val="24"/>
          <w:szCs w:val="24"/>
          <w:rtl/>
        </w:rPr>
        <w:t xml:space="preserve">ما نسبته </w:t>
      </w:r>
      <w:r w:rsidR="00047B1E">
        <w:rPr>
          <w:rFonts w:ascii="Simplified Arabic" w:hAnsi="Simplified Arabic" w:cs="Simplified Arabic" w:hint="cs"/>
          <w:sz w:val="24"/>
          <w:szCs w:val="24"/>
          <w:rtl/>
        </w:rPr>
        <w:t>14.6</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AC27C8">
        <w:rPr>
          <w:rFonts w:ascii="Simplified Arabic" w:hAnsi="Simplified Arabic" w:cs="Simplified Arabic" w:hint="cs"/>
          <w:sz w:val="24"/>
          <w:szCs w:val="24"/>
          <w:rtl/>
        </w:rPr>
        <w:t>غزة</w:t>
      </w:r>
      <w:r w:rsidRPr="00BD7BFB">
        <w:rPr>
          <w:rFonts w:ascii="Simplified Arabic" w:hAnsi="Simplified Arabic" w:cs="Simplified Arabic" w:hint="cs"/>
          <w:sz w:val="24"/>
          <w:szCs w:val="24"/>
          <w:rtl/>
        </w:rPr>
        <w:t xml:space="preserve"> </w:t>
      </w:r>
      <w:r w:rsidR="00047B1E">
        <w:rPr>
          <w:rFonts w:ascii="Simplified Arabic" w:hAnsi="Simplified Arabic" w:cs="Simplified Arabic" w:hint="cs"/>
          <w:sz w:val="24"/>
          <w:szCs w:val="24"/>
          <w:rtl/>
        </w:rPr>
        <w:t>13.2</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047B1E">
        <w:rPr>
          <w:rFonts w:ascii="Simplified Arabic" w:hAnsi="Simplified Arabic" w:cs="Simplified Arabic" w:hint="cs"/>
          <w:sz w:val="24"/>
          <w:szCs w:val="24"/>
          <w:rtl/>
        </w:rPr>
        <w:t>11.7</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jc w:val="center"/>
        </w:trPr>
        <w:tc>
          <w:tcPr>
            <w:tcW w:w="5245" w:type="dxa"/>
          </w:tcPr>
          <w:p w:rsidR="00EF15EF" w:rsidRPr="00313F65" w:rsidRDefault="00945F3F" w:rsidP="00127BB2">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2.3%</w:t>
            </w:r>
            <w:r w:rsidR="006B0873">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746526">
              <w:rPr>
                <w:rFonts w:ascii="Simplified Arabic" w:hAnsi="Simplified Arabic" w:cs="Simplified Arabic" w:hint="cs"/>
                <w:b/>
                <w:bCs/>
                <w:sz w:val="24"/>
                <w:szCs w:val="24"/>
                <w:rtl/>
              </w:rPr>
              <w:t>غزة</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AC22C5" w:rsidRDefault="00AC22C5" w:rsidP="00DF404B">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Pr>
          <w:rFonts w:ascii="Simplified Arabic" w:hAnsi="Simplified Arabic" w:cs="Simplified Arabic" w:hint="cs"/>
          <w:sz w:val="24"/>
          <w:szCs w:val="24"/>
          <w:rtl/>
        </w:rPr>
        <w:t>غزة</w:t>
      </w:r>
      <w:r w:rsidRPr="007339C1">
        <w:rPr>
          <w:rFonts w:ascii="Simplified Arabic" w:hAnsi="Simplified Arabic" w:cs="Simplified Arabic"/>
          <w:sz w:val="24"/>
          <w:szCs w:val="24"/>
          <w:rtl/>
        </w:rPr>
        <w:t xml:space="preserve"> إلى أن عدد السكان الفلسطينيين</w:t>
      </w:r>
      <w:r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Pr>
          <w:rFonts w:ascii="Simplified Arabic" w:hAnsi="Simplified Arabic" w:cs="Simplified Arabic"/>
          <w:sz w:val="24"/>
          <w:szCs w:val="24"/>
        </w:rPr>
        <w:t>14,995</w:t>
      </w:r>
      <w:r>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Pr>
          <w:rFonts w:ascii="Simplified Arabic" w:hAnsi="Simplified Arabic" w:cs="Simplified Arabic"/>
          <w:sz w:val="24"/>
          <w:szCs w:val="24"/>
        </w:rPr>
        <w:t>8,665</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w:t>
      </w:r>
      <w:r w:rsidR="008207EA">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و</w:t>
      </w:r>
      <w:r>
        <w:rPr>
          <w:rFonts w:ascii="Simplified Arabic" w:hAnsi="Simplified Arabic" w:cs="Simplified Arabic"/>
          <w:sz w:val="24"/>
          <w:szCs w:val="24"/>
        </w:rPr>
        <w:t>6,330</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w:t>
      </w:r>
      <w:r>
        <w:rPr>
          <w:rFonts w:ascii="Simplified Arabic" w:hAnsi="Simplified Arabic" w:cs="Simplified Arabic" w:hint="cs"/>
          <w:sz w:val="24"/>
          <w:szCs w:val="24"/>
          <w:rtl/>
        </w:rPr>
        <w:t xml:space="preserve"> </w:t>
      </w:r>
      <w:r>
        <w:rPr>
          <w:rFonts w:ascii="Simplified Arabic" w:hAnsi="Simplified Arabic" w:cs="Simplified Arabic"/>
          <w:sz w:val="24"/>
          <w:szCs w:val="24"/>
        </w:rPr>
        <w:t>7,719</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1.</w:t>
      </w:r>
      <w:r w:rsidR="00DF404B">
        <w:rPr>
          <w:rFonts w:ascii="Simplified Arabic" w:hAnsi="Simplified Arabic" w:cs="Simplified Arabic"/>
          <w:sz w:val="24"/>
          <w:szCs w:val="24"/>
        </w:rPr>
        <w:t>2</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Pr>
          <w:rFonts w:ascii="Simplified Arabic" w:hAnsi="Simplified Arabic" w:cs="Simplified Arabic"/>
          <w:sz w:val="24"/>
          <w:szCs w:val="24"/>
        </w:rPr>
        <w:t>4,856</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0.8</w:t>
      </w:r>
      <w:r w:rsidRPr="007339C1">
        <w:rPr>
          <w:rFonts w:ascii="Simplified Arabic" w:hAnsi="Simplified Arabic" w:cs="Simplified Arabic" w:hint="cs"/>
          <w:sz w:val="24"/>
          <w:szCs w:val="24"/>
          <w:rtl/>
        </w:rPr>
        <w:t>% ثم اعاقات</w:t>
      </w:r>
      <w:r>
        <w:rPr>
          <w:rFonts w:ascii="Simplified Arabic" w:hAnsi="Simplified Arabic" w:cs="Simplified Arabic" w:hint="cs"/>
          <w:sz w:val="24"/>
          <w:szCs w:val="24"/>
          <w:rtl/>
        </w:rPr>
        <w:t xml:space="preserve"> </w:t>
      </w:r>
      <w:r w:rsidRPr="007339C1">
        <w:rPr>
          <w:rFonts w:ascii="Simplified Arabic" w:hAnsi="Simplified Arabic" w:cs="Simplified Arabic" w:hint="cs"/>
          <w:sz w:val="24"/>
          <w:szCs w:val="24"/>
          <w:rtl/>
        </w:rPr>
        <w:t xml:space="preserve">التواصل؛ </w:t>
      </w:r>
      <w:r w:rsidR="00A866E0">
        <w:rPr>
          <w:rFonts w:ascii="Simplified Arabic" w:hAnsi="Simplified Arabic" w:cs="Simplified Arabic"/>
          <w:sz w:val="24"/>
          <w:szCs w:val="24"/>
        </w:rPr>
        <w:t>3,257</w:t>
      </w:r>
      <w:r w:rsidRPr="007339C1">
        <w:rPr>
          <w:rFonts w:ascii="Simplified Arabic" w:hAnsi="Simplified Arabic" w:cs="Simplified Arabic" w:hint="cs"/>
          <w:sz w:val="24"/>
          <w:szCs w:val="24"/>
          <w:rtl/>
        </w:rPr>
        <w:t xml:space="preserve"> بنسبة 0.</w:t>
      </w:r>
      <w:r w:rsidR="00DF404B">
        <w:rPr>
          <w:rFonts w:ascii="Simplified Arabic" w:hAnsi="Simplified Arabic" w:cs="Simplified Arabic" w:hint="cs"/>
          <w:sz w:val="24"/>
          <w:szCs w:val="24"/>
          <w:rtl/>
        </w:rPr>
        <w:t>5</w:t>
      </w:r>
      <w:r w:rsidRPr="007339C1">
        <w:rPr>
          <w:rFonts w:ascii="Simplified Arabic" w:hAnsi="Simplified Arabic" w:cs="Simplified Arabic" w:hint="cs"/>
          <w:sz w:val="24"/>
          <w:szCs w:val="24"/>
          <w:rtl/>
        </w:rPr>
        <w:t xml:space="preserve">% فالسمع؛ </w:t>
      </w:r>
      <w:r w:rsidR="00A866E0">
        <w:rPr>
          <w:rFonts w:ascii="Simplified Arabic" w:hAnsi="Simplified Arabic" w:cs="Simplified Arabic"/>
          <w:sz w:val="24"/>
          <w:szCs w:val="24"/>
        </w:rPr>
        <w:t>2,988</w:t>
      </w:r>
      <w:r w:rsidRPr="007339C1">
        <w:rPr>
          <w:rFonts w:ascii="Simplified Arabic" w:hAnsi="Simplified Arabic" w:cs="Simplified Arabic" w:hint="cs"/>
          <w:sz w:val="24"/>
          <w:szCs w:val="24"/>
          <w:rtl/>
        </w:rPr>
        <w:t xml:space="preserve"> بنسبة 0.5% وأخيراً اعاقات التذكر والتركيز؛ </w:t>
      </w:r>
      <w:r w:rsidR="00A866E0">
        <w:rPr>
          <w:rFonts w:ascii="Simplified Arabic" w:hAnsi="Simplified Arabic" w:cs="Simplified Arabic"/>
          <w:sz w:val="24"/>
          <w:szCs w:val="24"/>
        </w:rPr>
        <w:t>2,829</w:t>
      </w:r>
      <w:r w:rsidRPr="007339C1">
        <w:rPr>
          <w:rFonts w:ascii="Simplified Arabic" w:hAnsi="Simplified Arabic" w:cs="Simplified Arabic" w:hint="cs"/>
          <w:sz w:val="24"/>
          <w:szCs w:val="24"/>
          <w:rtl/>
        </w:rPr>
        <w:t xml:space="preserve"> بنسبة 0.</w:t>
      </w:r>
      <w:r w:rsidR="00DF404B">
        <w:rPr>
          <w:rFonts w:ascii="Simplified Arabic" w:hAnsi="Simplified Arabic" w:cs="Simplified Arabic" w:hint="cs"/>
          <w:sz w:val="24"/>
          <w:szCs w:val="24"/>
          <w:rtl/>
        </w:rPr>
        <w:t>4</w:t>
      </w:r>
      <w:r w:rsidRPr="007339C1">
        <w:rPr>
          <w:rFonts w:ascii="Simplified Arabic" w:hAnsi="Simplified Arabic" w:cs="Simplified Arabic" w:hint="cs"/>
          <w:sz w:val="24"/>
          <w:szCs w:val="24"/>
          <w:rtl/>
        </w:rPr>
        <w:t>%.  (انظر/ي جدول 9)</w:t>
      </w:r>
    </w:p>
    <w:p w:rsidR="00AC22C5" w:rsidRPr="007339C1" w:rsidRDefault="00AC22C5" w:rsidP="00AC22C5">
      <w:pPr>
        <w:pStyle w:val="BodyText2"/>
        <w:spacing w:after="0" w:line="240" w:lineRule="auto"/>
        <w:jc w:val="both"/>
        <w:rPr>
          <w:rFonts w:ascii="Simplified Arabic" w:hAnsi="Simplified Arabic" w:cs="Simplified Arabic"/>
          <w:sz w:val="24"/>
          <w:szCs w:val="24"/>
          <w:rtl/>
        </w:rPr>
      </w:pPr>
    </w:p>
    <w:p w:rsidR="00BF7041" w:rsidRPr="00CA3650" w:rsidRDefault="00BF7041" w:rsidP="00BF7041">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Pr="00CA3650">
        <w:rPr>
          <w:rFonts w:ascii="Simplified Arabic" w:hAnsi="Simplified Arabic" w:cs="Simplified Arabic" w:hint="cs"/>
          <w:b/>
          <w:bCs/>
          <w:sz w:val="22"/>
          <w:szCs w:val="22"/>
          <w:rtl/>
        </w:rPr>
        <w:t>الإعاقات</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sz w:val="22"/>
          <w:szCs w:val="22"/>
          <w:rtl/>
        </w:rPr>
        <w:t>ل</w:t>
      </w:r>
      <w:r w:rsidRPr="00CA3650">
        <w:rPr>
          <w:rFonts w:ascii="Simplified Arabic" w:hAnsi="Simplified Arabic" w:cs="Simplified Arabic"/>
          <w:b/>
          <w:bCs/>
          <w:sz w:val="22"/>
          <w:szCs w:val="22"/>
          <w:rtl/>
        </w:rPr>
        <w:t>لسكان الفلسطينيين</w:t>
      </w:r>
      <w:r w:rsidRPr="008F46E9">
        <w:rPr>
          <w:rFonts w:ascii="Simplified Arabic" w:hAnsi="Simplified Arabic" w:cs="Simplified Arabic"/>
          <w:b/>
          <w:bCs/>
          <w:sz w:val="22"/>
          <w:szCs w:val="22"/>
          <w:rtl/>
        </w:rPr>
        <w:t xml:space="preserve"> </w:t>
      </w:r>
      <w:r w:rsidRPr="00CA3650">
        <w:rPr>
          <w:rFonts w:ascii="Simplified Arabic" w:hAnsi="Simplified Arabic" w:cs="Simplified Arabic"/>
          <w:b/>
          <w:bCs/>
          <w:sz w:val="22"/>
          <w:szCs w:val="22"/>
          <w:rtl/>
        </w:rPr>
        <w:t xml:space="preserve">في </w:t>
      </w:r>
      <w:r>
        <w:rPr>
          <w:rFonts w:ascii="Simplified Arabic" w:hAnsi="Simplified Arabic" w:cs="Simplified Arabic" w:hint="cs"/>
          <w:b/>
          <w:bCs/>
          <w:sz w:val="22"/>
          <w:szCs w:val="22"/>
          <w:rtl/>
        </w:rPr>
        <w:t>محافظة غزة</w:t>
      </w:r>
      <w:r w:rsidRPr="00CA3650">
        <w:rPr>
          <w:rFonts w:ascii="Simplified Arabic" w:hAnsi="Simplified Arabic" w:cs="Simplified Arabic" w:hint="cs"/>
          <w:b/>
          <w:bCs/>
          <w:sz w:val="22"/>
          <w:szCs w:val="22"/>
          <w:rtl/>
        </w:rPr>
        <w:t xml:space="preserve"> حسب نوع</w:t>
      </w:r>
      <w:r>
        <w:rPr>
          <w:rFonts w:ascii="Simplified Arabic" w:hAnsi="Simplified Arabic" w:cs="Simplified Arabic" w:hint="cs"/>
          <w:b/>
          <w:bCs/>
          <w:sz w:val="22"/>
          <w:szCs w:val="22"/>
          <w:rtl/>
        </w:rPr>
        <w:t xml:space="preserve"> الإعاقة</w:t>
      </w:r>
      <w:r w:rsidRPr="00CA3650">
        <w:rPr>
          <w:rFonts w:ascii="Simplified Arabic" w:hAnsi="Simplified Arabic" w:cs="Simplified Arabic"/>
          <w:b/>
          <w:bCs/>
          <w:sz w:val="22"/>
          <w:szCs w:val="22"/>
          <w:rtl/>
        </w:rPr>
        <w:t xml:space="preserve">، </w:t>
      </w:r>
      <w:r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BF7041" w:rsidTr="00BF11BD">
        <w:trPr>
          <w:jc w:val="center"/>
        </w:trPr>
        <w:tc>
          <w:tcPr>
            <w:tcW w:w="8860" w:type="dxa"/>
            <w:vAlign w:val="center"/>
          </w:tcPr>
          <w:p w:rsidR="00BF7041" w:rsidRDefault="00BF7041" w:rsidP="00BF11BD">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
          </w:p>
        </w:tc>
      </w:tr>
    </w:tbl>
    <w:p w:rsidR="00BF7041" w:rsidRPr="009D0852" w:rsidRDefault="00BF7041" w:rsidP="00BF7041">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EF15EF" w:rsidRPr="004F00C2" w:rsidTr="00BD7FC5">
        <w:trPr>
          <w:jc w:val="center"/>
        </w:trPr>
        <w:tc>
          <w:tcPr>
            <w:tcW w:w="8107" w:type="dxa"/>
          </w:tcPr>
          <w:p w:rsidR="00EF15EF" w:rsidRPr="00313F65" w:rsidRDefault="00991F84" w:rsidP="00F7353A">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40.3</w:t>
            </w:r>
            <w:r w:rsidR="006B0873">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EF15EF"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F7353A">
              <w:rPr>
                <w:rFonts w:ascii="Simplified Arabic" w:hAnsi="Simplified Arabic" w:cs="Simplified Arabic" w:hint="cs"/>
                <w:b/>
                <w:bCs/>
                <w:sz w:val="24"/>
                <w:szCs w:val="24"/>
                <w:rtl/>
              </w:rPr>
              <w:t>غزة</w:t>
            </w:r>
            <w:r w:rsidR="00EF15EF">
              <w:rPr>
                <w:rFonts w:ascii="Simplified Arabic" w:hAnsi="Simplified Arabic" w:cs="Simplified Arabic" w:hint="cs"/>
                <w:b/>
                <w:bCs/>
                <w:sz w:val="24"/>
                <w:szCs w:val="24"/>
                <w:rtl/>
              </w:rPr>
              <w:t xml:space="preserve"> في العمر</w:t>
            </w:r>
            <w:r w:rsidR="00EF15EF"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F7353A" w:rsidRPr="00B003F9" w:rsidRDefault="00F7353A" w:rsidP="00A00772">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008207EA">
        <w:rPr>
          <w:rFonts w:ascii="Simplified Arabic" w:hAnsi="Simplified Arabic" w:cs="Simplified Arabic"/>
          <w:sz w:val="24"/>
          <w:szCs w:val="24"/>
          <w:rtl/>
        </w:rPr>
        <w:t>5 سنوات فأكثر الملتحق</w:t>
      </w:r>
      <w:r w:rsidR="008207EA">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بالتعليم </w:t>
      </w:r>
      <w:r>
        <w:rPr>
          <w:rFonts w:ascii="Simplified Arabic" w:hAnsi="Simplified Arabic" w:cs="Simplified Arabic" w:hint="cs"/>
          <w:sz w:val="24"/>
          <w:szCs w:val="24"/>
          <w:rtl/>
        </w:rPr>
        <w:t xml:space="preserve">في محافظة غزة </w:t>
      </w:r>
      <w:r>
        <w:rPr>
          <w:rFonts w:ascii="Simplified Arabic" w:hAnsi="Simplified Arabic" w:cs="Simplified Arabic"/>
          <w:sz w:val="24"/>
          <w:szCs w:val="24"/>
        </w:rPr>
        <w:t>220,184</w:t>
      </w:r>
      <w:r w:rsidRPr="004F00C2">
        <w:rPr>
          <w:rFonts w:ascii="Simplified Arabic" w:hAnsi="Simplified Arabic" w:cs="Simplified Arabic"/>
          <w:sz w:val="24"/>
          <w:szCs w:val="24"/>
          <w:rtl/>
        </w:rPr>
        <w:t xml:space="preserve"> فرداً يشكلون ما نسبته </w:t>
      </w:r>
      <w:r>
        <w:rPr>
          <w:rFonts w:ascii="Simplified Arabic" w:hAnsi="Simplified Arabic" w:cs="Simplified Arabic"/>
          <w:sz w:val="24"/>
          <w:szCs w:val="24"/>
        </w:rPr>
        <w:t>40.3</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00A00772">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الملتحق</w:t>
      </w:r>
      <w:r w:rsidR="00A00772">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برياض الأطفال </w:t>
      </w:r>
      <w:r>
        <w:rPr>
          <w:rFonts w:ascii="Simplified Arabic" w:hAnsi="Simplified Arabic" w:cs="Simplified Arabic" w:hint="cs"/>
          <w:sz w:val="24"/>
          <w:szCs w:val="24"/>
          <w:rtl/>
        </w:rPr>
        <w:t xml:space="preserve">في محافظة غزة </w:t>
      </w:r>
      <w:r>
        <w:rPr>
          <w:rFonts w:ascii="Simplified Arabic" w:hAnsi="Simplified Arabic" w:cs="Simplified Arabic"/>
          <w:sz w:val="24"/>
          <w:szCs w:val="24"/>
        </w:rPr>
        <w:t>32,589</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Pr>
          <w:rFonts w:ascii="Simplified Arabic" w:hAnsi="Simplified Arabic" w:cs="Simplified Arabic"/>
          <w:sz w:val="24"/>
          <w:szCs w:val="24"/>
        </w:rPr>
        <w:t>57.5</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المحافظة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F7353A" w:rsidRPr="00DE70C2" w:rsidRDefault="00F7353A" w:rsidP="00F7353A">
      <w:pPr>
        <w:pStyle w:val="BodyText2"/>
        <w:spacing w:after="0" w:line="240" w:lineRule="auto"/>
        <w:ind w:left="98"/>
        <w:jc w:val="both"/>
        <w:rPr>
          <w:rFonts w:ascii="Simplified Arabic" w:hAnsi="Simplified Arabic" w:cs="Simplified Arabic"/>
          <w:sz w:val="16"/>
          <w:szCs w:val="16"/>
          <w:rtl/>
        </w:rPr>
      </w:pPr>
    </w:p>
    <w:p w:rsidR="00340A72" w:rsidRDefault="00F7353A" w:rsidP="00964BF2">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lastRenderedPageBreak/>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sidR="00A00772">
        <w:rPr>
          <w:rFonts w:ascii="Simplified Arabic" w:hAnsi="Simplified Arabic" w:cs="Simplified Arabic" w:hint="cs"/>
          <w:sz w:val="24"/>
          <w:szCs w:val="24"/>
          <w:rtl/>
        </w:rPr>
        <w:t>ي</w:t>
      </w:r>
      <w:r>
        <w:rPr>
          <w:rFonts w:ascii="Simplified Arabic" w:hAnsi="Simplified Arabic" w:cs="Simplified Arabic" w:hint="cs"/>
          <w:sz w:val="24"/>
          <w:szCs w:val="24"/>
          <w:rtl/>
        </w:rPr>
        <w:t>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غزة بلغ </w:t>
      </w:r>
      <w:r>
        <w:rPr>
          <w:rFonts w:ascii="Simplified Arabic" w:hAnsi="Simplified Arabic" w:cs="Simplified Arabic"/>
          <w:sz w:val="24"/>
          <w:szCs w:val="24"/>
        </w:rPr>
        <w:t>66,357</w:t>
      </w:r>
      <w:r>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Pr>
          <w:rFonts w:ascii="Simplified Arabic" w:hAnsi="Simplified Arabic" w:cs="Simplified Arabic" w:hint="cs"/>
          <w:sz w:val="24"/>
          <w:szCs w:val="24"/>
          <w:rtl/>
        </w:rPr>
        <w:t>14.6</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6B0873" w:rsidRPr="00B003F9" w:rsidRDefault="006B0873" w:rsidP="00964BF2">
      <w:pPr>
        <w:pStyle w:val="BodyText2"/>
        <w:spacing w:after="0" w:line="240" w:lineRule="auto"/>
        <w:ind w:left="98"/>
        <w:jc w:val="both"/>
        <w:rPr>
          <w:rFonts w:ascii="Simplified Arabic" w:hAnsi="Simplified Arabic" w:cs="Simplified Arabic"/>
          <w:sz w:val="24"/>
          <w:szCs w:val="24"/>
          <w:rtl/>
        </w:rPr>
      </w:pPr>
    </w:p>
    <w:p w:rsidR="00EF15EF" w:rsidRPr="00CA3650" w:rsidRDefault="00EF15EF" w:rsidP="009A1996">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9A1996">
        <w:rPr>
          <w:rFonts w:ascii="Simplified Arabic" w:hAnsi="Simplified Arabic" w:cs="Simplified Arabic" w:hint="cs"/>
          <w:b/>
          <w:bCs/>
          <w:sz w:val="22"/>
          <w:szCs w:val="22"/>
          <w:rtl/>
        </w:rPr>
        <w:t>غزة</w:t>
      </w:r>
      <w:r w:rsidRPr="00CA3650">
        <w:rPr>
          <w:rFonts w:ascii="Simplified Arabic" w:hAnsi="Simplified Arabic" w:cs="Simplified Arabic"/>
          <w:b/>
          <w:bCs/>
          <w:sz w:val="22"/>
          <w:szCs w:val="22"/>
          <w:rtl/>
        </w:rPr>
        <w:t xml:space="preserve"> حسب الحالة التعليمية، 2017</w:t>
      </w:r>
    </w:p>
    <w:p w:rsidR="00EF15EF" w:rsidRPr="00DE70C2" w:rsidRDefault="009A1996" w:rsidP="009A1996">
      <w:pPr>
        <w:pStyle w:val="BodyText2"/>
        <w:spacing w:after="0" w:line="240" w:lineRule="auto"/>
        <w:jc w:val="center"/>
        <w:rPr>
          <w:rFonts w:ascii="Simplified Arabic" w:hAnsi="Simplified Arabic" w:cs="Simplified Arabic"/>
          <w:sz w:val="16"/>
          <w:szCs w:val="16"/>
          <w:rtl/>
        </w:rPr>
      </w:pPr>
      <w:r w:rsidRPr="009A1996">
        <w:rPr>
          <w:rFonts w:ascii="Simplified Arabic" w:hAnsi="Simplified Arabic" w:cs="Simplified Arabic"/>
          <w:noProof/>
          <w:sz w:val="16"/>
          <w:szCs w:val="16"/>
          <w:bdr w:val="single" w:sz="4" w:space="0" w:color="auto"/>
          <w:rtl/>
        </w:rPr>
        <w:drawing>
          <wp:inline distT="0" distB="0" distL="0" distR="0">
            <wp:extent cx="5569395" cy="2415654"/>
            <wp:effectExtent l="19050" t="0" r="0" b="0"/>
            <wp:docPr id="24"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A1996" w:rsidRDefault="009A1996" w:rsidP="00CA7E06">
      <w:pPr>
        <w:pStyle w:val="BodyText2"/>
        <w:spacing w:after="0" w:line="240" w:lineRule="auto"/>
        <w:jc w:val="both"/>
        <w:rPr>
          <w:rFonts w:ascii="Simplified Arabic" w:hAnsi="Simplified Arabic" w:cs="Simplified Arabic"/>
          <w:sz w:val="24"/>
          <w:szCs w:val="24"/>
          <w:rtl/>
        </w:rPr>
      </w:pPr>
    </w:p>
    <w:p w:rsidR="00E146AC" w:rsidRPr="004F00C2" w:rsidRDefault="00E146AC" w:rsidP="00E146AC">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محافظة غزة</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Pr>
          <w:rFonts w:ascii="Simplified Arabic" w:hAnsi="Simplified Arabic" w:cs="Simplified Arabic"/>
          <w:sz w:val="24"/>
          <w:szCs w:val="24"/>
        </w:rPr>
        <w:t xml:space="preserve"> 9,239</w:t>
      </w:r>
      <w:r w:rsidRPr="004F00C2">
        <w:rPr>
          <w:rFonts w:ascii="Simplified Arabic" w:hAnsi="Simplified Arabic" w:cs="Simplified Arabic"/>
          <w:sz w:val="24"/>
          <w:szCs w:val="24"/>
          <w:rtl/>
        </w:rPr>
        <w:t xml:space="preserve">فرداً وهذا يشكل ما نسبته </w:t>
      </w:r>
      <w:r>
        <w:rPr>
          <w:rFonts w:ascii="Simplified Arabic" w:hAnsi="Simplified Arabic" w:cs="Simplified Arabic"/>
          <w:sz w:val="24"/>
          <w:szCs w:val="24"/>
        </w:rPr>
        <w:t>2.0</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المحافظة </w:t>
      </w:r>
      <w:r w:rsidR="00C30ACB">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146AC" w:rsidRPr="00DE70C2" w:rsidRDefault="00E146AC" w:rsidP="00E146AC">
      <w:pPr>
        <w:pStyle w:val="BodyText2"/>
        <w:tabs>
          <w:tab w:val="left" w:pos="458"/>
        </w:tabs>
        <w:spacing w:after="0" w:line="240" w:lineRule="auto"/>
        <w:jc w:val="both"/>
        <w:rPr>
          <w:rFonts w:ascii="Simplified Arabic" w:hAnsi="Simplified Arabic" w:cs="Simplified Arabic"/>
          <w:b/>
          <w:bCs/>
          <w:sz w:val="16"/>
          <w:szCs w:val="16"/>
          <w:rtl/>
        </w:rPr>
      </w:pPr>
    </w:p>
    <w:p w:rsidR="00E146AC" w:rsidRPr="00931A8F" w:rsidRDefault="00E146AC" w:rsidP="008E030C">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Pr>
          <w:rFonts w:ascii="Simplified Arabic" w:hAnsi="Simplified Arabic" w:cs="Simplified Arabic" w:hint="cs"/>
          <w:sz w:val="24"/>
          <w:szCs w:val="24"/>
          <w:rtl/>
        </w:rPr>
        <w:t>غزة</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نسبة الأمية قد شهدت إنخفاضاً واضحاً، حيث انخفضت نسبة الأمية بين الذكور من </w:t>
      </w:r>
      <w:r>
        <w:rPr>
          <w:rFonts w:ascii="Simplified Arabic" w:hAnsi="Simplified Arabic" w:cs="Simplified Arabic"/>
          <w:sz w:val="24"/>
          <w:szCs w:val="24"/>
        </w:rPr>
        <w:t>7.6</w:t>
      </w:r>
      <w:r w:rsidRPr="00931A8F">
        <w:rPr>
          <w:rFonts w:ascii="Simplified Arabic" w:hAnsi="Simplified Arabic" w:cs="Simplified Arabic" w:hint="cs"/>
          <w:sz w:val="24"/>
          <w:szCs w:val="24"/>
          <w:rtl/>
        </w:rPr>
        <w:t>% عام 1997 إلى 1.</w:t>
      </w:r>
      <w:r>
        <w:rPr>
          <w:rFonts w:ascii="Simplified Arabic" w:hAnsi="Simplified Arabic" w:cs="Simplified Arabic" w:hint="cs"/>
          <w:sz w:val="24"/>
          <w:szCs w:val="24"/>
          <w:rtl/>
        </w:rPr>
        <w:t>4</w:t>
      </w:r>
      <w:r w:rsidRPr="00931A8F">
        <w:rPr>
          <w:rFonts w:ascii="Simplified Arabic" w:hAnsi="Simplified Arabic" w:cs="Simplified Arabic" w:hint="cs"/>
          <w:sz w:val="24"/>
          <w:szCs w:val="24"/>
          <w:rtl/>
        </w:rPr>
        <w:t xml:space="preserve">% عام 2017، في حين انخفضت نسبة الأمية بين الإناث بشكل أكبر من </w:t>
      </w:r>
      <w:r>
        <w:rPr>
          <w:rFonts w:ascii="Simplified Arabic" w:hAnsi="Simplified Arabic" w:cs="Simplified Arabic"/>
          <w:sz w:val="24"/>
          <w:szCs w:val="24"/>
        </w:rPr>
        <w:t>12.9</w:t>
      </w:r>
      <w:r w:rsidRPr="00931A8F">
        <w:rPr>
          <w:rFonts w:ascii="Simplified Arabic" w:hAnsi="Simplified Arabic" w:cs="Simplified Arabic" w:hint="cs"/>
          <w:sz w:val="24"/>
          <w:szCs w:val="24"/>
          <w:rtl/>
        </w:rPr>
        <w:t xml:space="preserve">% عام 1997 إلى </w:t>
      </w:r>
      <w:r>
        <w:rPr>
          <w:rFonts w:ascii="Simplified Arabic" w:hAnsi="Simplified Arabic" w:cs="Simplified Arabic" w:hint="cs"/>
          <w:sz w:val="24"/>
          <w:szCs w:val="24"/>
          <w:rtl/>
        </w:rPr>
        <w:t>2.7</w:t>
      </w:r>
      <w:r w:rsidRPr="00931A8F">
        <w:rPr>
          <w:rFonts w:ascii="Simplified Arabic" w:hAnsi="Simplified Arabic" w:cs="Simplified Arabic" w:hint="cs"/>
          <w:sz w:val="24"/>
          <w:szCs w:val="24"/>
          <w:rtl/>
        </w:rPr>
        <w:t xml:space="preserve">% عام 2017، مما أدى إلى تقليص الفجوة بين الجنسين من </w:t>
      </w:r>
      <w:r w:rsidR="008E030C">
        <w:rPr>
          <w:rFonts w:ascii="Simplified Arabic" w:hAnsi="Simplified Arabic" w:cs="Simplified Arabic" w:hint="cs"/>
          <w:sz w:val="24"/>
          <w:szCs w:val="24"/>
          <w:rtl/>
        </w:rPr>
        <w:t>5.3</w:t>
      </w:r>
      <w:r w:rsidRPr="00931A8F">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8E030C">
        <w:rPr>
          <w:rFonts w:ascii="Simplified Arabic" w:hAnsi="Simplified Arabic" w:cs="Simplified Arabic"/>
          <w:sz w:val="24"/>
          <w:szCs w:val="24"/>
        </w:rPr>
        <w:t>1.3</w:t>
      </w:r>
      <w:r w:rsidRPr="00931A8F">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Pr="00CA3650" w:rsidRDefault="00CA73B8" w:rsidP="00C54E6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w:t>
      </w:r>
      <w:r w:rsidR="00C54E60">
        <w:rPr>
          <w:rFonts w:ascii="Simplified Arabic" w:hAnsi="Simplified Arabic" w:cs="Simplified Arabic" w:hint="cs"/>
          <w:b/>
          <w:bCs/>
          <w:sz w:val="22"/>
          <w:szCs w:val="22"/>
          <w:rtl/>
        </w:rPr>
        <w:t>غزة</w:t>
      </w:r>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حسب </w:t>
      </w:r>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490EA5" w:rsidP="00E23A9F">
            <w:pPr>
              <w:pStyle w:val="BodyText2"/>
              <w:tabs>
                <w:tab w:val="left" w:pos="458"/>
              </w:tabs>
              <w:spacing w:after="0" w:line="240" w:lineRule="auto"/>
              <w:jc w:val="both"/>
              <w:rPr>
                <w:rFonts w:ascii="Simplified Arabic" w:hAnsi="Simplified Arabic" w:cs="Simplified Arabic"/>
                <w:b/>
                <w:bCs/>
                <w:sz w:val="24"/>
                <w:szCs w:val="24"/>
                <w:rtl/>
              </w:rPr>
            </w:pPr>
            <w:r w:rsidRPr="00490EA5">
              <w:rPr>
                <w:rFonts w:ascii="Simplified Arabic" w:hAnsi="Simplified Arabic" w:cs="Simplified Arabic"/>
                <w:b/>
                <w:bCs/>
                <w:noProof/>
                <w:sz w:val="24"/>
                <w:szCs w:val="24"/>
                <w:rtl/>
              </w:rPr>
              <w:drawing>
                <wp:inline distT="0" distB="0" distL="0" distR="0">
                  <wp:extent cx="5472752" cy="2504364"/>
                  <wp:effectExtent l="0" t="0" r="0" b="0"/>
                  <wp:docPr id="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970D13" w:rsidP="00970D13">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42</w:t>
            </w:r>
            <w:r w:rsidR="00991F84">
              <w:rPr>
                <w:rFonts w:ascii="Simplified Arabic" w:hAnsi="Simplified Arabic" w:cs="Simplified Arabic" w:hint="cs"/>
                <w:b/>
                <w:bCs/>
                <w:sz w:val="24"/>
                <w:szCs w:val="24"/>
                <w:rtl/>
              </w:rPr>
              <w:t>.4</w:t>
            </w:r>
            <w:r>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DB10A0">
              <w:rPr>
                <w:rFonts w:ascii="Simplified Arabic" w:hAnsi="Simplified Arabic" w:cs="Simplified Arabic" w:hint="cs"/>
                <w:b/>
                <w:bCs/>
                <w:sz w:val="24"/>
                <w:szCs w:val="24"/>
                <w:rtl/>
              </w:rPr>
              <w:t>غزة</w:t>
            </w:r>
          </w:p>
        </w:tc>
      </w:tr>
    </w:tbl>
    <w:p w:rsidR="00EF15EF" w:rsidRPr="00DE70C2" w:rsidRDefault="00EF15EF" w:rsidP="00EF15EF">
      <w:pPr>
        <w:jc w:val="both"/>
        <w:rPr>
          <w:rFonts w:ascii="Simplified Arabic" w:hAnsi="Simplified Arabic" w:cs="Simplified Arabic"/>
          <w:noProof/>
          <w:sz w:val="16"/>
          <w:szCs w:val="16"/>
          <w:rtl/>
        </w:rPr>
      </w:pPr>
    </w:p>
    <w:p w:rsidR="00DB10A0" w:rsidRPr="00575523" w:rsidRDefault="00DB10A0" w:rsidP="00687966">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Pr>
          <w:rFonts w:ascii="Simplified Arabic" w:hAnsi="Simplified Arabic" w:cs="Simplified Arabic" w:hint="cs"/>
          <w:sz w:val="24"/>
          <w:szCs w:val="24"/>
          <w:rtl/>
        </w:rPr>
        <w:t xml:space="preserve">غزة </w:t>
      </w:r>
      <w:r>
        <w:rPr>
          <w:rFonts w:ascii="Simplified Arabic" w:hAnsi="Simplified Arabic" w:cs="Simplified Arabic"/>
          <w:noProof/>
          <w:sz w:val="24"/>
          <w:szCs w:val="24"/>
        </w:rPr>
        <w:t>68,170</w:t>
      </w:r>
      <w:r w:rsidRPr="00575523">
        <w:rPr>
          <w:rFonts w:ascii="Simplified Arabic" w:hAnsi="Simplified Arabic" w:cs="Simplified Arabic" w:hint="cs"/>
          <w:noProof/>
          <w:sz w:val="24"/>
          <w:szCs w:val="24"/>
          <w:rtl/>
        </w:rPr>
        <w:t xml:space="preserve"> فرد، ويشكلون ما نسبته </w:t>
      </w:r>
      <w:r w:rsidRPr="00F21D1E">
        <w:rPr>
          <w:rFonts w:ascii="Simplified Arabic" w:hAnsi="Simplified Arabic" w:cs="Simplified Arabic"/>
          <w:noProof/>
          <w:sz w:val="24"/>
          <w:szCs w:val="24"/>
        </w:rPr>
        <w:t>42.4</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Pr>
          <w:rFonts w:ascii="Simplified Arabic" w:hAnsi="Simplified Arabic" w:cs="Simplified Arabic"/>
          <w:noProof/>
          <w:sz w:val="24"/>
          <w:szCs w:val="24"/>
        </w:rPr>
        <w:t>54,308</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فرداً</w:t>
      </w:r>
      <w:r w:rsidRPr="00575523">
        <w:rPr>
          <w:rFonts w:ascii="Simplified Arabic" w:hAnsi="Simplified Arabic" w:cs="Simplified Arabic" w:hint="cs"/>
          <w:noProof/>
          <w:sz w:val="24"/>
          <w:szCs w:val="24"/>
          <w:rtl/>
        </w:rPr>
        <w:t xml:space="preserve">، ويشكلون ما نسبته </w:t>
      </w:r>
      <w:r>
        <w:rPr>
          <w:rFonts w:ascii="Simplified Arabic" w:hAnsi="Simplified Arabic" w:cs="Simplified Arabic"/>
          <w:noProof/>
          <w:sz w:val="24"/>
          <w:szCs w:val="24"/>
        </w:rPr>
        <w:t>40.1</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Pr>
          <w:rFonts w:ascii="Simplified Arabic" w:hAnsi="Simplified Arabic" w:cs="Simplified Arabic"/>
          <w:noProof/>
          <w:sz w:val="24"/>
          <w:szCs w:val="24"/>
        </w:rPr>
        <w:t>13,862</w:t>
      </w:r>
      <w:r>
        <w:rPr>
          <w:rFonts w:ascii="Simplified Arabic" w:hAnsi="Simplified Arabic" w:cs="Simplified Arabic" w:hint="cs"/>
          <w:noProof/>
          <w:sz w:val="24"/>
          <w:szCs w:val="24"/>
          <w:rtl/>
        </w:rPr>
        <w:t xml:space="preserve"> </w:t>
      </w:r>
      <w:r w:rsidRPr="00575523">
        <w:rPr>
          <w:rFonts w:ascii="Simplified Arabic" w:hAnsi="Simplified Arabic" w:cs="Simplified Arabic" w:hint="cs"/>
          <w:noProof/>
          <w:sz w:val="24"/>
          <w:szCs w:val="24"/>
          <w:rtl/>
        </w:rPr>
        <w:t xml:space="preserve">أنثى، </w:t>
      </w:r>
      <w:r>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Pr>
          <w:rFonts w:ascii="Simplified Arabic" w:hAnsi="Simplified Arabic" w:cs="Simplified Arabic" w:hint="cs"/>
          <w:noProof/>
          <w:sz w:val="24"/>
          <w:szCs w:val="24"/>
          <w:rtl/>
        </w:rPr>
        <w:t>54.9</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(انظر/ي جدول 8)</w:t>
      </w:r>
      <w:r w:rsidR="00687966">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EF15EF" w:rsidRPr="004F00C2" w:rsidTr="00E23A9F">
        <w:tc>
          <w:tcPr>
            <w:tcW w:w="7513" w:type="dxa"/>
          </w:tcPr>
          <w:p w:rsidR="00EF15EF" w:rsidRPr="00313F65" w:rsidRDefault="00970D13" w:rsidP="00751AF1">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60</w:t>
            </w:r>
            <w:r w:rsidR="007E7999">
              <w:rPr>
                <w:rFonts w:ascii="Simplified Arabic" w:hAnsi="Simplified Arabic" w:cs="Simplified Arabic" w:hint="cs"/>
                <w:b/>
                <w:bCs/>
                <w:sz w:val="24"/>
                <w:szCs w:val="24"/>
                <w:rtl/>
              </w:rPr>
              <w:t>.1</w:t>
            </w:r>
            <w:r>
              <w:rPr>
                <w:rFonts w:ascii="Simplified Arabic" w:hAnsi="Simplified Arabic" w:cs="Simplified Arabic" w:hint="cs"/>
                <w:b/>
                <w:bCs/>
                <w:sz w:val="24"/>
                <w:szCs w:val="24"/>
                <w:rtl/>
              </w:rPr>
              <w:t>% من</w:t>
            </w:r>
            <w:r w:rsidR="00EF15EF" w:rsidRPr="00313F65">
              <w:rPr>
                <w:rFonts w:ascii="Simplified Arabic" w:hAnsi="Simplified Arabic" w:cs="Simplified Arabic"/>
                <w:b/>
                <w:bCs/>
                <w:sz w:val="24"/>
                <w:szCs w:val="24"/>
                <w:rtl/>
              </w:rPr>
              <w:t xml:space="preserve"> السكان الفلسطينيين </w:t>
            </w:r>
            <w:r w:rsidR="007B504A">
              <w:rPr>
                <w:rFonts w:ascii="Simplified Arabic" w:hAnsi="Simplified Arabic" w:cs="Simplified Arabic" w:hint="cs"/>
                <w:b/>
                <w:bCs/>
                <w:sz w:val="24"/>
                <w:szCs w:val="24"/>
                <w:rtl/>
              </w:rPr>
              <w:t xml:space="preserve">في محافظة </w:t>
            </w:r>
            <w:r w:rsidR="00751AF1">
              <w:rPr>
                <w:rFonts w:ascii="Simplified Arabic" w:hAnsi="Simplified Arabic" w:cs="Simplified Arabic" w:hint="cs"/>
                <w:b/>
                <w:bCs/>
                <w:sz w:val="24"/>
                <w:szCs w:val="24"/>
                <w:rtl/>
              </w:rPr>
              <w:t>غزة</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8247F3" w:rsidRDefault="008247F3" w:rsidP="00F21F99">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F21F99">
        <w:rPr>
          <w:rFonts w:ascii="Simplified Arabic" w:hAnsi="Simplified Arabic" w:cs="Simplified Arabic" w:hint="cs"/>
          <w:sz w:val="24"/>
          <w:szCs w:val="24"/>
          <w:rtl/>
        </w:rPr>
        <w:t>غزة</w:t>
      </w:r>
      <w:r>
        <w:rPr>
          <w:rFonts w:ascii="Simplified Arabic" w:hAnsi="Simplified Arabic" w:cs="Simplified Arabic" w:hint="cs"/>
          <w:sz w:val="24"/>
          <w:szCs w:val="24"/>
          <w:rtl/>
        </w:rPr>
        <w:t xml:space="preserve"> بلغ</w:t>
      </w:r>
      <w:r>
        <w:rPr>
          <w:rFonts w:ascii="Simplified Arabic" w:hAnsi="Simplified Arabic" w:cs="Simplified Arabic"/>
          <w:sz w:val="24"/>
          <w:szCs w:val="24"/>
        </w:rPr>
        <w:t xml:space="preserve">233,867 </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Pr>
          <w:rFonts w:ascii="Simplified Arabic" w:hAnsi="Simplified Arabic" w:cs="Simplified Arabic" w:hint="cs"/>
          <w:sz w:val="24"/>
          <w:szCs w:val="24"/>
          <w:rtl/>
        </w:rPr>
        <w:t>60.1</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Pr>
          <w:rFonts w:ascii="Simplified Arabic" w:hAnsi="Simplified Arabic" w:cs="Simplified Arabic"/>
          <w:sz w:val="24"/>
          <w:szCs w:val="24"/>
        </w:rPr>
        <w:t>114,839</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Pr>
          <w:rFonts w:ascii="Simplified Arabic" w:hAnsi="Simplified Arabic" w:cs="Simplified Arabic"/>
          <w:sz w:val="24"/>
          <w:szCs w:val="24"/>
        </w:rPr>
        <w:t>58.4</w:t>
      </w:r>
      <w:r w:rsidRPr="004F00C2">
        <w:rPr>
          <w:rFonts w:ascii="Simplified Arabic" w:hAnsi="Simplified Arabic" w:cs="Simplified Arabic"/>
          <w:sz w:val="24"/>
          <w:szCs w:val="24"/>
          <w:rtl/>
        </w:rPr>
        <w:t>% من مجمل الذكور 14 سن</w:t>
      </w:r>
      <w:r>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Pr>
          <w:rFonts w:ascii="Simplified Arabic" w:hAnsi="Simplified Arabic" w:cs="Simplified Arabic" w:hint="cs"/>
          <w:sz w:val="24"/>
          <w:szCs w:val="24"/>
          <w:rtl/>
        </w:rPr>
        <w:t xml:space="preserve"> و</w:t>
      </w:r>
      <w:r>
        <w:rPr>
          <w:rFonts w:ascii="Simplified Arabic" w:hAnsi="Simplified Arabic" w:cs="Simplified Arabic"/>
          <w:sz w:val="24"/>
          <w:szCs w:val="24"/>
        </w:rPr>
        <w:t>119,028</w:t>
      </w:r>
      <w:r>
        <w:rPr>
          <w:rFonts w:ascii="Simplified Arabic" w:hAnsi="Simplified Arabic" w:cs="Simplified Arabic" w:hint="cs"/>
          <w:sz w:val="24"/>
          <w:szCs w:val="24"/>
          <w:rtl/>
        </w:rPr>
        <w:t xml:space="preserve"> 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3A7B69">
        <w:rPr>
          <w:rFonts w:ascii="Simplified Arabic" w:hAnsi="Simplified Arabic" w:cs="Simplified Arabic" w:hint="cs"/>
          <w:sz w:val="24"/>
          <w:szCs w:val="24"/>
          <w:rtl/>
        </w:rPr>
        <w:t>61.9</w:t>
      </w:r>
      <w:r w:rsidR="003A7B69"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rPr>
        <w:t>من مجمل الإناث 14 سنة فأكثر، بينما بلغ عدد</w:t>
      </w:r>
      <w:r>
        <w:rPr>
          <w:rFonts w:ascii="Simplified Arabic" w:hAnsi="Simplified Arabic" w:cs="Simplified Arabic" w:hint="cs"/>
          <w:sz w:val="24"/>
          <w:szCs w:val="24"/>
          <w:rtl/>
        </w:rPr>
        <w:t xml:space="preserve"> الحالات الاخرى (مطلق، أرمل، منفصل)</w:t>
      </w:r>
      <w:r>
        <w:rPr>
          <w:rFonts w:ascii="Simplified Arabic" w:hAnsi="Simplified Arabic" w:cs="Simplified Arabic"/>
          <w:sz w:val="24"/>
          <w:szCs w:val="24"/>
        </w:rPr>
        <w:t xml:space="preserve"> </w:t>
      </w:r>
      <w:r w:rsidR="00A01926">
        <w:rPr>
          <w:rFonts w:ascii="Simplified Arabic" w:hAnsi="Simplified Arabic" w:cs="Simplified Arabic"/>
          <w:sz w:val="24"/>
          <w:szCs w:val="24"/>
        </w:rPr>
        <w:t>12,982</w:t>
      </w:r>
      <w:r>
        <w:rPr>
          <w:rFonts w:ascii="Simplified Arabic" w:hAnsi="Simplified Arabic" w:cs="Simplified Arabic"/>
          <w:sz w:val="24"/>
          <w:szCs w:val="24"/>
        </w:rPr>
        <w:t xml:space="preserve"> </w:t>
      </w:r>
      <w:r>
        <w:rPr>
          <w:rFonts w:ascii="Simplified Arabic" w:hAnsi="Simplified Arabic" w:cs="Simplified Arabic" w:hint="cs"/>
          <w:sz w:val="24"/>
          <w:szCs w:val="24"/>
          <w:rtl/>
        </w:rPr>
        <w:t xml:space="preserve">فرداً يشكلون ما نسبته </w:t>
      </w:r>
      <w:r w:rsidR="00A01926">
        <w:rPr>
          <w:rFonts w:ascii="Simplified Arabic" w:hAnsi="Simplified Arabic" w:cs="Simplified Arabic"/>
          <w:sz w:val="24"/>
          <w:szCs w:val="24"/>
        </w:rPr>
        <w:t>3.3</w:t>
      </w:r>
      <w:r>
        <w:rPr>
          <w:rFonts w:ascii="Simplified Arabic" w:hAnsi="Simplified Arabic" w:cs="Simplified Arabic" w:hint="cs"/>
          <w:sz w:val="24"/>
          <w:szCs w:val="24"/>
          <w:rtl/>
        </w:rPr>
        <w:t>%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654374">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4974C2">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4974C2">
        <w:rPr>
          <w:rFonts w:ascii="Simplified Arabic" w:hAnsi="Simplified Arabic" w:cs="Simplified Arabic" w:hint="cs"/>
          <w:b/>
          <w:bCs/>
          <w:noProof/>
          <w:sz w:val="22"/>
          <w:szCs w:val="22"/>
          <w:rtl/>
        </w:rPr>
        <w:t>غزة</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8247F3" w:rsidRDefault="008247F3" w:rsidP="00EF15EF">
      <w:pPr>
        <w:rPr>
          <w:rtl/>
        </w:rPr>
      </w:pPr>
    </w:p>
    <w:p w:rsidR="009E4277" w:rsidRDefault="009E4277" w:rsidP="00EF15EF">
      <w:pPr>
        <w:rPr>
          <w:rtl/>
        </w:rPr>
      </w:pPr>
    </w:p>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302A55" w:rsidP="00302A55">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5.7</w:t>
            </w:r>
            <w:r w:rsidR="00EF15EF">
              <w:rPr>
                <w:rFonts w:ascii="Simplified Arabic" w:hAnsi="Simplified Arabic" w:cs="Simplified Arabic"/>
                <w:b/>
                <w:bCs/>
                <w:sz w:val="24"/>
                <w:szCs w:val="24"/>
                <w:rtl/>
              </w:rPr>
              <w:t xml:space="preserve"> فرد</w:t>
            </w:r>
            <w:r w:rsidR="00EF15EF">
              <w:rPr>
                <w:rFonts w:ascii="Simplified Arabic" w:hAnsi="Simplified Arabic" w:cs="Simplified Arabic" w:hint="cs"/>
                <w:b/>
                <w:bCs/>
                <w:sz w:val="24"/>
                <w:szCs w:val="24"/>
                <w:rtl/>
              </w:rPr>
              <w:t>اً</w:t>
            </w:r>
            <w:r w:rsidR="00EF15EF" w:rsidRPr="00101BD5">
              <w:rPr>
                <w:rFonts w:ascii="Simplified Arabic" w:hAnsi="Simplified Arabic" w:cs="Simplified Arabic"/>
                <w:b/>
                <w:bCs/>
                <w:sz w:val="24"/>
                <w:szCs w:val="24"/>
                <w:rtl/>
              </w:rPr>
              <w:t xml:space="preserve"> متوسط حجم الأسرة في </w:t>
            </w:r>
            <w:r w:rsidR="00EF15EF">
              <w:rPr>
                <w:rFonts w:ascii="Simplified Arabic" w:hAnsi="Simplified Arabic" w:cs="Simplified Arabic" w:hint="cs"/>
                <w:b/>
                <w:bCs/>
                <w:sz w:val="24"/>
                <w:szCs w:val="24"/>
                <w:rtl/>
              </w:rPr>
              <w:t xml:space="preserve">محافظة </w:t>
            </w:r>
            <w:r>
              <w:rPr>
                <w:rFonts w:ascii="Simplified Arabic" w:hAnsi="Simplified Arabic" w:cs="Simplified Arabic" w:hint="cs"/>
                <w:b/>
                <w:bCs/>
                <w:sz w:val="24"/>
                <w:szCs w:val="24"/>
                <w:rtl/>
              </w:rPr>
              <w:t>غزة</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302A55" w:rsidRDefault="00302A55" w:rsidP="00302A55">
      <w:pPr>
        <w:pStyle w:val="BodyText2"/>
        <w:spacing w:after="0" w:line="240" w:lineRule="auto"/>
        <w:jc w:val="both"/>
        <w:rPr>
          <w:rFonts w:ascii="Simplified Arabic" w:hAnsi="Simplified Arabic" w:cs="Simplified Arabic"/>
          <w:b/>
          <w:bCs/>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Pr>
          <w:rFonts w:ascii="Simplified Arabic" w:hAnsi="Simplified Arabic" w:cs="Simplified Arabic" w:hint="cs"/>
          <w:sz w:val="24"/>
          <w:szCs w:val="24"/>
          <w:rtl/>
        </w:rPr>
        <w:t>غزة</w:t>
      </w:r>
      <w:r w:rsidRPr="008160AA">
        <w:rPr>
          <w:rFonts w:ascii="Simplified Arabic" w:hAnsi="Simplified Arabic" w:cs="Simplified Arabic"/>
          <w:sz w:val="24"/>
          <w:szCs w:val="24"/>
          <w:rtl/>
        </w:rPr>
        <w:t xml:space="preserve"> بلغ </w:t>
      </w:r>
      <w:r>
        <w:rPr>
          <w:rFonts w:ascii="Simplified Arabic" w:hAnsi="Simplified Arabic" w:cs="Simplified Arabic"/>
          <w:sz w:val="24"/>
          <w:szCs w:val="24"/>
        </w:rPr>
        <w:t>113,238</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Pr>
          <w:rFonts w:ascii="Simplified Arabic" w:hAnsi="Simplified Arabic" w:cs="Simplified Arabic"/>
          <w:sz w:val="24"/>
          <w:szCs w:val="24"/>
        </w:rPr>
        <w:t>5.7</w:t>
      </w:r>
      <w:r>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Pr>
          <w:rFonts w:ascii="Simplified Arabic" w:hAnsi="Simplified Arabic" w:cs="Simplified Arabic"/>
          <w:sz w:val="24"/>
          <w:szCs w:val="24"/>
        </w:rPr>
        <w:t>6.9</w:t>
      </w:r>
      <w:r w:rsidRPr="008160AA">
        <w:rPr>
          <w:rFonts w:ascii="Simplified Arabic" w:hAnsi="Simplified Arabic" w:cs="Simplified Arabic" w:hint="cs"/>
          <w:sz w:val="24"/>
          <w:szCs w:val="24"/>
          <w:rtl/>
        </w:rPr>
        <w:t xml:space="preserve"> عام 1997 و</w:t>
      </w:r>
      <w:r>
        <w:rPr>
          <w:rFonts w:ascii="Simplified Arabic" w:hAnsi="Simplified Arabic" w:cs="Simplified Arabic"/>
          <w:sz w:val="24"/>
          <w:szCs w:val="24"/>
        </w:rPr>
        <w:t>6.5</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3A390E" w:rsidRPr="00BD7BFB">
        <w:rPr>
          <w:rFonts w:ascii="Simplified Arabic" w:hAnsi="Simplified Arabic" w:cs="Simplified Arabic" w:hint="cs"/>
          <w:sz w:val="24"/>
          <w:szCs w:val="24"/>
          <w:rtl/>
        </w:rPr>
        <w:t>متوسط حجم الاسرة في فلسطين</w:t>
      </w:r>
      <w:r>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Ind w:w="-33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71"/>
      </w:tblGrid>
      <w:tr w:rsidR="00EF15EF" w:rsidRPr="004F00C2" w:rsidTr="00970D13">
        <w:trPr>
          <w:jc w:val="center"/>
        </w:trPr>
        <w:tc>
          <w:tcPr>
            <w:tcW w:w="6071" w:type="dxa"/>
          </w:tcPr>
          <w:p w:rsidR="00EF15EF" w:rsidRPr="00101BD5" w:rsidRDefault="007E7999" w:rsidP="009B32B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86.4</w:t>
            </w:r>
            <w:r w:rsidR="00970D13">
              <w:rPr>
                <w:rFonts w:ascii="Simplified Arabic" w:hAnsi="Simplified Arabic" w:cs="Simplified Arabic" w:hint="cs"/>
                <w:b/>
                <w:bCs/>
                <w:sz w:val="24"/>
                <w:szCs w:val="24"/>
                <w:rtl/>
              </w:rPr>
              <w:t xml:space="preserve">% </w:t>
            </w:r>
            <w:r w:rsidR="009B32BE" w:rsidRPr="009B32BE">
              <w:rPr>
                <w:rFonts w:ascii="Simplified Arabic" w:hAnsi="Simplified Arabic" w:cs="Simplified Arabic" w:hint="cs"/>
                <w:b/>
                <w:bCs/>
                <w:sz w:val="24"/>
                <w:szCs w:val="24"/>
                <w:rtl/>
              </w:rPr>
              <w:t>من المساكن المأهولة في محافظة غزة</w:t>
            </w:r>
            <w:r w:rsidR="009B32BE" w:rsidRPr="009B32BE">
              <w:rPr>
                <w:rFonts w:ascii="Simplified Arabic" w:hAnsi="Simplified Arabic" w:cs="Simplified Arabic"/>
                <w:b/>
                <w:bCs/>
                <w:sz w:val="24"/>
                <w:szCs w:val="24"/>
                <w:rtl/>
              </w:rPr>
              <w:t xml:space="preserve"> </w:t>
            </w:r>
            <w:r w:rsidR="009B32BE" w:rsidRPr="009B32BE">
              <w:rPr>
                <w:rFonts w:ascii="Simplified Arabic" w:hAnsi="Simplified Arabic" w:cs="Simplified Arabic" w:hint="cs"/>
                <w:b/>
                <w:bCs/>
                <w:sz w:val="24"/>
                <w:szCs w:val="24"/>
                <w:rtl/>
              </w:rPr>
              <w:t>تصنف على أنها شقة</w:t>
            </w:r>
          </w:p>
        </w:tc>
      </w:tr>
    </w:tbl>
    <w:p w:rsidR="00EF15EF" w:rsidRPr="00970D13" w:rsidRDefault="00EF15EF" w:rsidP="00EF15EF">
      <w:pPr>
        <w:ind w:left="-2"/>
        <w:rPr>
          <w:rFonts w:ascii="Simplified Arabic" w:hAnsi="Simplified Arabic" w:cs="Simplified Arabic"/>
          <w:b/>
          <w:bCs/>
          <w:sz w:val="16"/>
          <w:szCs w:val="16"/>
          <w:rtl/>
        </w:rPr>
      </w:pPr>
    </w:p>
    <w:p w:rsidR="00302A55" w:rsidRDefault="00302A55" w:rsidP="00302A55">
      <w:pPr>
        <w:jc w:val="both"/>
        <w:rPr>
          <w:rFonts w:ascii="Simplified Arabic" w:hAnsi="Simplified Arabic" w:cs="Simplified Arabic"/>
          <w:sz w:val="24"/>
          <w:szCs w:val="24"/>
          <w:rtl/>
        </w:rPr>
      </w:pPr>
      <w:r>
        <w:rPr>
          <w:rFonts w:ascii="Simplified Arabic" w:hAnsi="Simplified Arabic" w:cs="Simplified Arabic" w:hint="cs"/>
          <w:sz w:val="24"/>
          <w:szCs w:val="24"/>
          <w:rtl/>
        </w:rPr>
        <w:t>تشير النتائج النهائية للتعداد إلى أن عدد المساكن المأهولة في محافظة غزة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Pr>
          <w:rFonts w:ascii="Simplified Arabic" w:hAnsi="Simplified Arabic" w:cs="Simplified Arabic"/>
          <w:sz w:val="24"/>
          <w:szCs w:val="24"/>
        </w:rPr>
        <w:t>113,238</w:t>
      </w:r>
      <w:r>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Pr>
          <w:rFonts w:ascii="Simplified Arabic" w:hAnsi="Simplified Arabic" w:cs="Simplified Arabic"/>
          <w:sz w:val="24"/>
          <w:szCs w:val="24"/>
        </w:rPr>
        <w:t>97,851</w:t>
      </w:r>
      <w:r>
        <w:rPr>
          <w:rFonts w:ascii="Simplified Arabic" w:hAnsi="Simplified Arabic" w:cs="Simplified Arabic" w:hint="cs"/>
          <w:sz w:val="24"/>
          <w:szCs w:val="24"/>
          <w:rtl/>
        </w:rPr>
        <w:t xml:space="preserve"> 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Pr>
          <w:rFonts w:ascii="Simplified Arabic" w:hAnsi="Simplified Arabic" w:cs="Simplified Arabic"/>
          <w:sz w:val="24"/>
          <w:szCs w:val="24"/>
        </w:rPr>
        <w:t>86.4</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Pr>
          <w:rFonts w:ascii="Simplified Arabic" w:hAnsi="Simplified Arabic" w:cs="Simplified Arabic"/>
          <w:sz w:val="24"/>
          <w:szCs w:val="24"/>
        </w:rPr>
        <w:t>13,351</w:t>
      </w:r>
      <w:r w:rsidRPr="001A4A37">
        <w:rPr>
          <w:rFonts w:ascii="Simplified Arabic" w:hAnsi="Simplified Arabic" w:cs="Simplified Arabic" w:hint="cs"/>
          <w:sz w:val="24"/>
          <w:szCs w:val="24"/>
          <w:rtl/>
        </w:rPr>
        <w:t xml:space="preserve"> مسكناً بما نسبته </w:t>
      </w:r>
      <w:r>
        <w:rPr>
          <w:rFonts w:ascii="Simplified Arabic" w:hAnsi="Simplified Arabic" w:cs="Simplified Arabic"/>
          <w:sz w:val="24"/>
          <w:szCs w:val="24"/>
        </w:rPr>
        <w:t>11.8</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Pr>
          <w:rFonts w:ascii="Simplified Arabic" w:hAnsi="Simplified Arabic" w:cs="Simplified Arabic" w:hint="cs"/>
          <w:sz w:val="24"/>
          <w:szCs w:val="24"/>
          <w:rtl/>
        </w:rPr>
        <w:t>393</w:t>
      </w:r>
      <w:r w:rsidRPr="001A4A37">
        <w:rPr>
          <w:rFonts w:ascii="Simplified Arabic" w:hAnsi="Simplified Arabic" w:cs="Simplified Arabic" w:hint="cs"/>
          <w:sz w:val="24"/>
          <w:szCs w:val="24"/>
          <w:rtl/>
        </w:rPr>
        <w:t xml:space="preserve"> مسكناً وبلغت نسبتها </w:t>
      </w:r>
      <w:r>
        <w:rPr>
          <w:rFonts w:ascii="Simplified Arabic" w:hAnsi="Simplified Arabic" w:cs="Simplified Arabic" w:hint="cs"/>
          <w:sz w:val="24"/>
          <w:szCs w:val="24"/>
          <w:rtl/>
        </w:rPr>
        <w:t xml:space="preserve">0.3%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jc w:val="center"/>
        <w:rPr>
          <w:rFonts w:ascii="Simplified Arabic" w:hAnsi="Simplified Arabic" w:cs="Simplified Arabic"/>
          <w:b/>
          <w:bCs/>
          <w:noProof/>
          <w:sz w:val="16"/>
          <w:szCs w:val="16"/>
          <w:rtl/>
        </w:rPr>
      </w:pPr>
    </w:p>
    <w:p w:rsidR="00302A55" w:rsidRPr="006A51C6" w:rsidRDefault="00302A55" w:rsidP="00A01F0F">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A01F0F">
        <w:rPr>
          <w:rFonts w:ascii="Simplified Arabic" w:hAnsi="Simplified Arabic" w:cs="Simplified Arabic" w:hint="cs"/>
          <w:b/>
          <w:bCs/>
          <w:noProof/>
          <w:sz w:val="22"/>
          <w:szCs w:val="22"/>
          <w:rtl/>
        </w:rPr>
        <w:t>وقطاع غزة</w:t>
      </w:r>
      <w:r>
        <w:rPr>
          <w:rFonts w:ascii="Simplified Arabic" w:hAnsi="Simplified Arabic" w:cs="Simplified Arabic" w:hint="cs"/>
          <w:b/>
          <w:bCs/>
          <w:noProof/>
          <w:sz w:val="22"/>
          <w:szCs w:val="22"/>
          <w:rtl/>
        </w:rPr>
        <w:t xml:space="preserve"> ومحافظة غزة</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jc w:val="center"/>
        <w:tblLook w:val="04A0"/>
      </w:tblPr>
      <w:tblGrid>
        <w:gridCol w:w="8894"/>
      </w:tblGrid>
      <w:tr w:rsidR="00D5125A" w:rsidTr="00D5125A">
        <w:trPr>
          <w:jc w:val="center"/>
        </w:trPr>
        <w:tc>
          <w:tcPr>
            <w:tcW w:w="8894" w:type="dxa"/>
          </w:tcPr>
          <w:p w:rsidR="00D5125A" w:rsidRDefault="00D5125A" w:rsidP="00302A55">
            <w:pPr>
              <w:jc w:val="lowKashida"/>
              <w:rPr>
                <w:rFonts w:ascii="Simplified Arabic" w:hAnsi="Simplified Arabic" w:cs="Simplified Arabic"/>
                <w:sz w:val="18"/>
                <w:szCs w:val="18"/>
                <w:rtl/>
              </w:rPr>
            </w:pPr>
            <w:r w:rsidRPr="00D5125A">
              <w:rPr>
                <w:rFonts w:ascii="Simplified Arabic" w:hAnsi="Simplified Arabic" w:cs="Simplified Arabic"/>
                <w:noProof/>
                <w:sz w:val="18"/>
                <w:szCs w:val="18"/>
                <w:rtl/>
              </w:rPr>
              <w:drawing>
                <wp:inline distT="0" distB="0" distL="0" distR="0">
                  <wp:extent cx="5472752" cy="2545307"/>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302A55" w:rsidRPr="00653DA0" w:rsidRDefault="00302A55" w:rsidP="00302A55">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302A55" w:rsidRDefault="00302A55" w:rsidP="00302A55">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F445C2" w:rsidRDefault="00F445C2" w:rsidP="00F445C2">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F445C2" w:rsidRPr="00DE70C2" w:rsidRDefault="00F445C2" w:rsidP="00F445C2">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8"/>
      </w:tblGrid>
      <w:tr w:rsidR="00F445C2" w:rsidRPr="004F00C2" w:rsidTr="0096106A">
        <w:trPr>
          <w:jc w:val="center"/>
        </w:trPr>
        <w:tc>
          <w:tcPr>
            <w:tcW w:w="6378" w:type="dxa"/>
          </w:tcPr>
          <w:p w:rsidR="00F445C2" w:rsidRPr="00101BD5" w:rsidRDefault="007E7999" w:rsidP="0096106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11.2</w:t>
            </w:r>
            <w:r w:rsidR="00723E0D">
              <w:rPr>
                <w:rFonts w:ascii="Simplified Arabic" w:hAnsi="Simplified Arabic" w:cs="Simplified Arabic" w:hint="cs"/>
                <w:b/>
                <w:bCs/>
                <w:sz w:val="24"/>
                <w:szCs w:val="24"/>
                <w:rtl/>
              </w:rPr>
              <w:t xml:space="preserve">% </w:t>
            </w:r>
            <w:r w:rsidR="00F445C2">
              <w:rPr>
                <w:rFonts w:ascii="Simplified Arabic" w:hAnsi="Simplified Arabic" w:cs="Simplified Arabic" w:hint="cs"/>
                <w:b/>
                <w:bCs/>
                <w:sz w:val="24"/>
                <w:szCs w:val="24"/>
                <w:rtl/>
              </w:rPr>
              <w:t>من الأسر الخاصة في محافظة غزة تستخدم</w:t>
            </w:r>
            <w:r w:rsidR="00F445C2" w:rsidRPr="009037FF">
              <w:rPr>
                <w:rFonts w:ascii="Simplified Arabic" w:hAnsi="Simplified Arabic" w:cs="Simplified Arabic" w:hint="cs"/>
                <w:b/>
                <w:bCs/>
                <w:sz w:val="24"/>
                <w:szCs w:val="24"/>
                <w:rtl/>
              </w:rPr>
              <w:t xml:space="preserve"> مصدر مياه</w:t>
            </w:r>
            <w:r w:rsidR="00F445C2">
              <w:rPr>
                <w:rFonts w:ascii="Simplified Arabic" w:hAnsi="Simplified Arabic" w:cs="Simplified Arabic" w:hint="cs"/>
                <w:b/>
                <w:bCs/>
                <w:sz w:val="24"/>
                <w:szCs w:val="24"/>
                <w:rtl/>
              </w:rPr>
              <w:t xml:space="preserve"> شرب آمن</w:t>
            </w:r>
          </w:p>
        </w:tc>
      </w:tr>
    </w:tbl>
    <w:p w:rsidR="00F445C2" w:rsidRPr="00F5576E" w:rsidRDefault="00F445C2" w:rsidP="00F445C2">
      <w:pPr>
        <w:jc w:val="both"/>
        <w:rPr>
          <w:rFonts w:ascii="Simplified Arabic" w:hAnsi="Simplified Arabic" w:cs="Simplified Arabic"/>
          <w:sz w:val="16"/>
          <w:szCs w:val="16"/>
          <w:rtl/>
        </w:rPr>
      </w:pPr>
    </w:p>
    <w:p w:rsidR="00F445C2" w:rsidRDefault="00F445C2" w:rsidP="00AA32CE">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الشبكات العامة 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Pr>
          <w:rFonts w:ascii="Simplified Arabic" w:hAnsi="Simplified Arabic" w:cs="Simplified Arabic"/>
          <w:sz w:val="24"/>
          <w:szCs w:val="24"/>
        </w:rPr>
        <w:t>10,783</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محافظة غزة،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وتستخدم 11.2% من الأسر مصدر مياه شرب آمن </w:t>
      </w:r>
      <w:r w:rsidRPr="001A4A37">
        <w:rPr>
          <w:rFonts w:ascii="Simplified Arabic" w:hAnsi="Simplified Arabic" w:cs="Simplified Arabic" w:hint="cs"/>
          <w:sz w:val="24"/>
          <w:szCs w:val="24"/>
          <w:rtl/>
        </w:rPr>
        <w:t xml:space="preserve">(شبكة المياه العامة الموصولة بالمسكن، </w:t>
      </w:r>
      <w:r>
        <w:rPr>
          <w:rFonts w:ascii="Simplified Arabic" w:hAnsi="Simplified Arabic" w:cs="Simplified Arabic" w:hint="cs"/>
          <w:sz w:val="24"/>
          <w:szCs w:val="24"/>
          <w:rtl/>
        </w:rPr>
        <w:t xml:space="preserve">حنفية عامة، بئر </w:t>
      </w:r>
      <w:r w:rsidRPr="001A4A37">
        <w:rPr>
          <w:rFonts w:ascii="Simplified Arabic" w:hAnsi="Simplified Arabic" w:cs="Simplified Arabic" w:hint="cs"/>
          <w:sz w:val="24"/>
          <w:szCs w:val="24"/>
          <w:rtl/>
        </w:rPr>
        <w:t>ارتواز</w:t>
      </w:r>
      <w:r>
        <w:rPr>
          <w:rFonts w:ascii="Simplified Arabic" w:hAnsi="Simplified Arabic" w:cs="Simplified Arabic" w:hint="cs"/>
          <w:sz w:val="24"/>
          <w:szCs w:val="24"/>
          <w:rtl/>
        </w:rPr>
        <w:t xml:space="preserve">ي محمي/ ينبوع محمي، مياه </w:t>
      </w:r>
      <w:r w:rsidR="00AA32CE">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AA32CE">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 </w:t>
      </w:r>
      <w:r w:rsidR="00392DA9">
        <w:rPr>
          <w:rFonts w:ascii="Simplified Arabic" w:hAnsi="Simplified Arabic" w:cs="Simplified Arabic" w:hint="cs"/>
          <w:sz w:val="24"/>
          <w:szCs w:val="24"/>
          <w:rtl/>
        </w:rPr>
        <w:t xml:space="preserve">زجاجات </w:t>
      </w:r>
      <w:r w:rsidRPr="001A4A37">
        <w:rPr>
          <w:rFonts w:ascii="Simplified Arabic" w:hAnsi="Simplified Arabic" w:cs="Simplified Arabic" w:hint="cs"/>
          <w:sz w:val="24"/>
          <w:szCs w:val="24"/>
          <w:rtl/>
        </w:rPr>
        <w:t>معدنية</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F445C2" w:rsidRDefault="00F445C2" w:rsidP="00F445C2">
      <w:pPr>
        <w:jc w:val="both"/>
        <w:rPr>
          <w:rFonts w:ascii="Simplified Arabic" w:hAnsi="Simplified Arabic" w:cs="Simplified Arabic"/>
          <w:sz w:val="24"/>
          <w:szCs w:val="24"/>
          <w:rtl/>
        </w:rPr>
      </w:pPr>
    </w:p>
    <w:p w:rsidR="00F445C2" w:rsidRDefault="00F445C2" w:rsidP="00F445C2">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F445C2" w:rsidRPr="00B7239A" w:rsidRDefault="00F445C2" w:rsidP="00F445C2">
      <w:pPr>
        <w:rPr>
          <w:rFonts w:ascii="Simplified Arabic" w:hAnsi="Simplified Arabic" w:cs="Simplified Arabic"/>
          <w:b/>
          <w:bCs/>
          <w:sz w:val="16"/>
          <w:szCs w:val="16"/>
          <w:rtl/>
        </w:rPr>
      </w:pPr>
    </w:p>
    <w:tbl>
      <w:tblPr>
        <w:bidiVisual/>
        <w:tblW w:w="0" w:type="auto"/>
        <w:jc w:val="center"/>
        <w:tblInd w:w="-165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033"/>
      </w:tblGrid>
      <w:tr w:rsidR="00F445C2" w:rsidRPr="004F00C2" w:rsidTr="00723E0D">
        <w:trPr>
          <w:jc w:val="center"/>
        </w:trPr>
        <w:tc>
          <w:tcPr>
            <w:tcW w:w="8033" w:type="dxa"/>
          </w:tcPr>
          <w:p w:rsidR="00F445C2" w:rsidRPr="00101BD5" w:rsidRDefault="000C6FED" w:rsidP="0096106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14.7</w:t>
            </w:r>
            <w:r w:rsidR="00723E0D">
              <w:rPr>
                <w:rFonts w:ascii="Simplified Arabic" w:hAnsi="Simplified Arabic" w:cs="Simplified Arabic" w:hint="cs"/>
                <w:b/>
                <w:bCs/>
                <w:sz w:val="24"/>
                <w:szCs w:val="24"/>
                <w:rtl/>
              </w:rPr>
              <w:t>%</w:t>
            </w:r>
            <w:r w:rsidR="00F445C2">
              <w:rPr>
                <w:rFonts w:ascii="Simplified Arabic" w:hAnsi="Simplified Arabic" w:cs="Simplified Arabic" w:hint="cs"/>
                <w:b/>
                <w:bCs/>
                <w:sz w:val="24"/>
                <w:szCs w:val="24"/>
                <w:rtl/>
              </w:rPr>
              <w:t xml:space="preserve"> من الأسر الخاصة في محافظة غزة يتوفر لديها جهاز تابلت أو آيباد واحد على الأقل</w:t>
            </w:r>
          </w:p>
        </w:tc>
      </w:tr>
    </w:tbl>
    <w:p w:rsidR="00F445C2" w:rsidRPr="00DE70C2" w:rsidRDefault="00F445C2" w:rsidP="00F445C2">
      <w:pPr>
        <w:rPr>
          <w:rFonts w:ascii="Simplified Arabic" w:hAnsi="Simplified Arabic" w:cs="Simplified Arabic"/>
          <w:b/>
          <w:bCs/>
          <w:sz w:val="16"/>
          <w:szCs w:val="16"/>
          <w:rtl/>
        </w:rPr>
      </w:pPr>
    </w:p>
    <w:p w:rsidR="00F445C2" w:rsidRDefault="00F445C2" w:rsidP="00B93141">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10.3</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 في محافظة غزة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خصوصية، </w:t>
      </w:r>
      <w:r w:rsidRPr="001A4A37">
        <w:rPr>
          <w:rFonts w:ascii="Simplified Arabic" w:hAnsi="Simplified Arabic" w:cs="Simplified Arabic" w:hint="cs"/>
          <w:sz w:val="24"/>
          <w:szCs w:val="24"/>
          <w:rtl/>
        </w:rPr>
        <w:t>فيما بلغت نسبة الأسر</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Pr>
          <w:rFonts w:ascii="Simplified Arabic" w:hAnsi="Simplified Arabic" w:cs="Simplified Arabic" w:hint="cs"/>
          <w:sz w:val="24"/>
          <w:szCs w:val="24"/>
          <w:rtl/>
        </w:rPr>
        <w:t xml:space="preserve"> (</w:t>
      </w:r>
      <w:r w:rsidRPr="00846263">
        <w:rPr>
          <w:rFonts w:ascii="Simplified Arabic" w:hAnsi="Simplified Arabic" w:cs="Simplified Arabic"/>
          <w:sz w:val="24"/>
          <w:szCs w:val="24"/>
        </w:rPr>
        <w:t>LCD/ LED</w:t>
      </w:r>
      <w:r w:rsidRPr="00846263">
        <w:rPr>
          <w:rFonts w:ascii="Simplified Arabic" w:hAnsi="Simplified Arabic" w:cs="Simplified Arabic"/>
          <w:sz w:val="24"/>
          <w:szCs w:val="24"/>
          <w:rtl/>
        </w:rPr>
        <w:t>/</w:t>
      </w:r>
      <w:r>
        <w:rPr>
          <w:rFonts w:ascii="Simplified Arabic" w:hAnsi="Simplified Arabic" w:cs="Simplified Arabic"/>
          <w:sz w:val="24"/>
          <w:szCs w:val="24"/>
        </w:rPr>
        <w:t>(</w:t>
      </w:r>
      <w:r w:rsidRPr="00846263">
        <w:rPr>
          <w:rFonts w:ascii="Simplified Arabic" w:hAnsi="Simplified Arabic" w:cs="Simplified Arabic"/>
          <w:sz w:val="24"/>
          <w:szCs w:val="24"/>
        </w:rPr>
        <w:t>S-D screen</w:t>
      </w:r>
      <w:r>
        <w:rPr>
          <w:rFonts w:ascii="Simplified Arabic" w:hAnsi="Simplified Arabic" w:cs="Simplified Arabic"/>
          <w:sz w:val="24"/>
          <w:szCs w:val="24"/>
        </w:rPr>
        <w:t xml:space="preserve"> </w:t>
      </w:r>
      <w:r w:rsidRPr="0084626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44.7</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و78.9</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B93141">
        <w:rPr>
          <w:rFonts w:ascii="Simplified Arabic" w:hAnsi="Simplified Arabic" w:cs="Simplified Arabic" w:hint="cs"/>
          <w:sz w:val="24"/>
          <w:szCs w:val="24"/>
          <w:rtl/>
        </w:rPr>
        <w:t>هاتف ذكي</w:t>
      </w:r>
      <w:r w:rsidR="00B93141" w:rsidRPr="001A4A37">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و14.7</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17، 18)</w:t>
      </w:r>
      <w:r w:rsidR="00392DA9">
        <w:rPr>
          <w:rFonts w:ascii="Simplified Arabic" w:hAnsi="Simplified Arabic" w:cs="Simplified Arabic" w:hint="cs"/>
          <w:sz w:val="24"/>
          <w:szCs w:val="24"/>
          <w:rtl/>
        </w:rPr>
        <w:t>.</w:t>
      </w:r>
    </w:p>
    <w:p w:rsidR="00F445C2" w:rsidRDefault="00F445C2" w:rsidP="00F445C2">
      <w:pPr>
        <w:rPr>
          <w:rFonts w:ascii="Simplified Arabic" w:hAnsi="Simplified Arabic" w:cs="Simplified Arabic"/>
          <w:sz w:val="24"/>
          <w:szCs w:val="24"/>
          <w:rtl/>
        </w:rPr>
      </w:pPr>
    </w:p>
    <w:p w:rsidR="00F445C2" w:rsidRDefault="00F445C2" w:rsidP="00F445C2">
      <w:pPr>
        <w:bidi w:val="0"/>
        <w:rPr>
          <w:rFonts w:ascii="Simplified Arabic" w:hAnsi="Simplified Arabic" w:cs="Simplified Arabic"/>
          <w:b/>
          <w:bCs/>
          <w:sz w:val="32"/>
          <w:szCs w:val="32"/>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907DAB" w:rsidRPr="00EE723D" w:rsidRDefault="00907DAB" w:rsidP="00907DAB">
      <w:pPr>
        <w:jc w:val="center"/>
        <w:rPr>
          <w:b/>
          <w:bCs/>
          <w:color w:val="000000" w:themeColor="text1"/>
          <w:sz w:val="40"/>
          <w:szCs w:val="40"/>
        </w:rPr>
      </w:pPr>
      <w:r w:rsidRPr="00EE723D">
        <w:rPr>
          <w:b/>
          <w:bCs/>
          <w:color w:val="000000" w:themeColor="text1"/>
          <w:sz w:val="40"/>
          <w:szCs w:val="40"/>
        </w:rPr>
        <w:t>Statistical Tables</w:t>
      </w:r>
    </w:p>
    <w:p w:rsidR="00907DAB" w:rsidRPr="00BC5285" w:rsidRDefault="00907DAB"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5"/>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07EA" w:rsidRDefault="008207EA">
      <w:r>
        <w:separator/>
      </w:r>
    </w:p>
  </w:endnote>
  <w:endnote w:type="continuationSeparator" w:id="0">
    <w:p w:rsidR="008207EA" w:rsidRDefault="008207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7EA" w:rsidRDefault="008207EA" w:rsidP="003F458C">
    <w:pPr>
      <w:pStyle w:val="Footer"/>
      <w:jc w:val="center"/>
    </w:pPr>
  </w:p>
  <w:p w:rsidR="008207EA" w:rsidRDefault="008207E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8207EA" w:rsidRDefault="008207EA">
        <w:pPr>
          <w:pStyle w:val="Footer"/>
          <w:jc w:val="center"/>
          <w:rPr>
            <w:rFonts w:cs="Times New Roman"/>
            <w:rtl/>
          </w:rPr>
        </w:pPr>
      </w:p>
      <w:p w:rsidR="008207EA" w:rsidRDefault="00A25C61">
        <w:pPr>
          <w:pStyle w:val="Footer"/>
          <w:jc w:val="center"/>
        </w:pPr>
        <w:r w:rsidRPr="00E64EA3">
          <w:rPr>
            <w:rFonts w:cs="Times New Roman"/>
          </w:rPr>
          <w:fldChar w:fldCharType="begin"/>
        </w:r>
        <w:r w:rsidR="008207EA" w:rsidRPr="00E64EA3">
          <w:rPr>
            <w:rFonts w:cs="Times New Roman"/>
          </w:rPr>
          <w:instrText xml:space="preserve"> PAGE   \* MERGEFORMAT </w:instrText>
        </w:r>
        <w:r w:rsidRPr="00E64EA3">
          <w:rPr>
            <w:rFonts w:cs="Times New Roman"/>
          </w:rPr>
          <w:fldChar w:fldCharType="separate"/>
        </w:r>
        <w:r w:rsidR="00294378">
          <w:rPr>
            <w:rFonts w:cs="Times New Roman"/>
            <w:noProof/>
            <w:rtl/>
          </w:rPr>
          <w:t>42</w:t>
        </w:r>
        <w:r w:rsidRPr="00E64EA3">
          <w:rPr>
            <w:rFonts w:cs="Times New Roman"/>
          </w:rPr>
          <w:fldChar w:fldCharType="end"/>
        </w:r>
      </w:p>
    </w:sdtContent>
  </w:sdt>
  <w:p w:rsidR="008207EA" w:rsidRDefault="008207E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07EA" w:rsidRDefault="008207EA">
      <w:r>
        <w:separator/>
      </w:r>
    </w:p>
  </w:footnote>
  <w:footnote w:type="continuationSeparator" w:id="0">
    <w:p w:rsidR="008207EA" w:rsidRDefault="008207EA">
      <w:r>
        <w:continuationSeparator/>
      </w:r>
    </w:p>
  </w:footnote>
  <w:footnote w:id="1">
    <w:p w:rsidR="008207EA" w:rsidRPr="00C11512" w:rsidRDefault="008207EA"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8207EA" w:rsidRDefault="008207EA">
      <w:pPr>
        <w:pStyle w:val="FootnoteText"/>
        <w:rPr>
          <w:rtl/>
        </w:rPr>
      </w:pPr>
    </w:p>
  </w:footnote>
  <w:footnote w:id="2">
    <w:p w:rsidR="008207EA" w:rsidRPr="00DD6055" w:rsidRDefault="008207EA" w:rsidP="00AC22C5">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 واحدة على الأقل، اذ يمكن ان يكون الفرد لديه اكثر من اعاقة واحدة في نفس الوقت.</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7EA" w:rsidRPr="00D32D50" w:rsidRDefault="008207EA" w:rsidP="00C74DF6">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غزة</w:t>
    </w:r>
    <w:r w:rsidRPr="00D32D50">
      <w:rPr>
        <w:rFonts w:asciiTheme="minorBidi" w:hAnsiTheme="minorBidi" w:cstheme="minorBidi"/>
        <w:sz w:val="16"/>
        <w:szCs w:val="16"/>
        <w:rtl/>
      </w:rPr>
      <w:t>.</w:t>
    </w:r>
  </w:p>
  <w:p w:rsidR="008207EA" w:rsidRDefault="008207EA"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9">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2">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3">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4">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5">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5">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6">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7">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8">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29">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3">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4"/>
  </w:num>
  <w:num w:numId="3">
    <w:abstractNumId w:val="0"/>
  </w:num>
  <w:num w:numId="4">
    <w:abstractNumId w:val="10"/>
  </w:num>
  <w:num w:numId="5">
    <w:abstractNumId w:val="5"/>
  </w:num>
  <w:num w:numId="6">
    <w:abstractNumId w:val="32"/>
  </w:num>
  <w:num w:numId="7">
    <w:abstractNumId w:val="32"/>
    <w:lvlOverride w:ilvl="0">
      <w:lvl w:ilvl="0">
        <w:start w:val="1"/>
        <w:numFmt w:val="decimal"/>
        <w:lvlText w:val="%1."/>
        <w:legacy w:legacy="1" w:legacySpace="0" w:legacyIndent="360"/>
        <w:lvlJc w:val="center"/>
        <w:pPr>
          <w:ind w:left="75" w:right="75" w:hanging="360"/>
        </w:pPr>
      </w:lvl>
    </w:lvlOverride>
  </w:num>
  <w:num w:numId="8">
    <w:abstractNumId w:val="12"/>
  </w:num>
  <w:num w:numId="9">
    <w:abstractNumId w:val="2"/>
  </w:num>
  <w:num w:numId="10">
    <w:abstractNumId w:val="15"/>
  </w:num>
  <w:num w:numId="11">
    <w:abstractNumId w:val="34"/>
  </w:num>
  <w:num w:numId="12">
    <w:abstractNumId w:val="28"/>
  </w:num>
  <w:num w:numId="13">
    <w:abstractNumId w:val="7"/>
  </w:num>
  <w:num w:numId="14">
    <w:abstractNumId w:val="25"/>
  </w:num>
  <w:num w:numId="15">
    <w:abstractNumId w:val="1"/>
  </w:num>
  <w:num w:numId="16">
    <w:abstractNumId w:val="31"/>
  </w:num>
  <w:num w:numId="17">
    <w:abstractNumId w:val="27"/>
  </w:num>
  <w:num w:numId="18">
    <w:abstractNumId w:val="8"/>
  </w:num>
  <w:num w:numId="19">
    <w:abstractNumId w:val="26"/>
  </w:num>
  <w:num w:numId="20">
    <w:abstractNumId w:val="13"/>
  </w:num>
  <w:num w:numId="21">
    <w:abstractNumId w:val="22"/>
  </w:num>
  <w:num w:numId="22">
    <w:abstractNumId w:val="4"/>
  </w:num>
  <w:num w:numId="23">
    <w:abstractNumId w:val="3"/>
  </w:num>
  <w:num w:numId="24">
    <w:abstractNumId w:val="20"/>
  </w:num>
  <w:num w:numId="25">
    <w:abstractNumId w:val="19"/>
  </w:num>
  <w:num w:numId="26">
    <w:abstractNumId w:val="14"/>
  </w:num>
  <w:num w:numId="27">
    <w:abstractNumId w:val="30"/>
  </w:num>
  <w:num w:numId="28">
    <w:abstractNumId w:val="33"/>
  </w:num>
  <w:num w:numId="29">
    <w:abstractNumId w:val="23"/>
  </w:num>
  <w:num w:numId="30">
    <w:abstractNumId w:val="6"/>
  </w:num>
  <w:num w:numId="31">
    <w:abstractNumId w:val="18"/>
  </w:num>
  <w:num w:numId="32">
    <w:abstractNumId w:val="29"/>
  </w:num>
  <w:num w:numId="33">
    <w:abstractNumId w:val="16"/>
  </w:num>
  <w:num w:numId="34">
    <w:abstractNumId w:val="21"/>
  </w:num>
  <w:num w:numId="35">
    <w:abstractNumId w:val="11"/>
  </w:num>
  <w:num w:numId="36">
    <w:abstractNumId w:val="9"/>
  </w:num>
  <w:num w:numId="3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1299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249"/>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623"/>
    <w:rsid w:val="0004193A"/>
    <w:rsid w:val="0004232D"/>
    <w:rsid w:val="00043E8B"/>
    <w:rsid w:val="000442C7"/>
    <w:rsid w:val="000447B7"/>
    <w:rsid w:val="000451AB"/>
    <w:rsid w:val="000453AE"/>
    <w:rsid w:val="000454B8"/>
    <w:rsid w:val="000474AB"/>
    <w:rsid w:val="00047B1E"/>
    <w:rsid w:val="00050370"/>
    <w:rsid w:val="000515AE"/>
    <w:rsid w:val="000519BC"/>
    <w:rsid w:val="00051A82"/>
    <w:rsid w:val="00051CCE"/>
    <w:rsid w:val="00052440"/>
    <w:rsid w:val="00052550"/>
    <w:rsid w:val="000540A2"/>
    <w:rsid w:val="00054E86"/>
    <w:rsid w:val="0005528F"/>
    <w:rsid w:val="000555A8"/>
    <w:rsid w:val="00055992"/>
    <w:rsid w:val="00055CE0"/>
    <w:rsid w:val="00056379"/>
    <w:rsid w:val="000570A7"/>
    <w:rsid w:val="00057318"/>
    <w:rsid w:val="000601DF"/>
    <w:rsid w:val="000619F9"/>
    <w:rsid w:val="00062913"/>
    <w:rsid w:val="00062FD6"/>
    <w:rsid w:val="00064560"/>
    <w:rsid w:val="0006500F"/>
    <w:rsid w:val="00067BB7"/>
    <w:rsid w:val="00070010"/>
    <w:rsid w:val="00070676"/>
    <w:rsid w:val="000723F3"/>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6939"/>
    <w:rsid w:val="000C6FED"/>
    <w:rsid w:val="000C789E"/>
    <w:rsid w:val="000D0812"/>
    <w:rsid w:val="000D0E0D"/>
    <w:rsid w:val="000D1611"/>
    <w:rsid w:val="000D17D1"/>
    <w:rsid w:val="000D268F"/>
    <w:rsid w:val="000D2ADB"/>
    <w:rsid w:val="000D2BD3"/>
    <w:rsid w:val="000D54EC"/>
    <w:rsid w:val="000D5BA8"/>
    <w:rsid w:val="000D6AF2"/>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928"/>
    <w:rsid w:val="000F3E91"/>
    <w:rsid w:val="000F432D"/>
    <w:rsid w:val="000F50F1"/>
    <w:rsid w:val="00101685"/>
    <w:rsid w:val="00101BD5"/>
    <w:rsid w:val="001021E3"/>
    <w:rsid w:val="00104D6C"/>
    <w:rsid w:val="00105032"/>
    <w:rsid w:val="001063E2"/>
    <w:rsid w:val="001069B1"/>
    <w:rsid w:val="00107331"/>
    <w:rsid w:val="001100FF"/>
    <w:rsid w:val="00111DEC"/>
    <w:rsid w:val="0011226D"/>
    <w:rsid w:val="0011263D"/>
    <w:rsid w:val="001133BB"/>
    <w:rsid w:val="001174A4"/>
    <w:rsid w:val="00117686"/>
    <w:rsid w:val="00120A2D"/>
    <w:rsid w:val="00121CFB"/>
    <w:rsid w:val="00122F9D"/>
    <w:rsid w:val="00123244"/>
    <w:rsid w:val="00123FA6"/>
    <w:rsid w:val="00124728"/>
    <w:rsid w:val="00125B65"/>
    <w:rsid w:val="00126845"/>
    <w:rsid w:val="001273AE"/>
    <w:rsid w:val="001274E2"/>
    <w:rsid w:val="00127BB2"/>
    <w:rsid w:val="00130178"/>
    <w:rsid w:val="001321CD"/>
    <w:rsid w:val="00135071"/>
    <w:rsid w:val="00135E5C"/>
    <w:rsid w:val="00136AF0"/>
    <w:rsid w:val="001372A4"/>
    <w:rsid w:val="001375BC"/>
    <w:rsid w:val="001402E1"/>
    <w:rsid w:val="001416B4"/>
    <w:rsid w:val="00141787"/>
    <w:rsid w:val="00141D34"/>
    <w:rsid w:val="00142513"/>
    <w:rsid w:val="00142CA0"/>
    <w:rsid w:val="00143A4E"/>
    <w:rsid w:val="0014533D"/>
    <w:rsid w:val="00146280"/>
    <w:rsid w:val="00147598"/>
    <w:rsid w:val="001510B6"/>
    <w:rsid w:val="00152BA9"/>
    <w:rsid w:val="00155861"/>
    <w:rsid w:val="001558EC"/>
    <w:rsid w:val="0015631F"/>
    <w:rsid w:val="001563C2"/>
    <w:rsid w:val="0015718F"/>
    <w:rsid w:val="0016164B"/>
    <w:rsid w:val="0016326B"/>
    <w:rsid w:val="00163B53"/>
    <w:rsid w:val="00164A09"/>
    <w:rsid w:val="00166D17"/>
    <w:rsid w:val="00167CED"/>
    <w:rsid w:val="0017131B"/>
    <w:rsid w:val="0017455F"/>
    <w:rsid w:val="001763FB"/>
    <w:rsid w:val="00182905"/>
    <w:rsid w:val="00185D93"/>
    <w:rsid w:val="0018614E"/>
    <w:rsid w:val="00186771"/>
    <w:rsid w:val="00186BA2"/>
    <w:rsid w:val="00186FD4"/>
    <w:rsid w:val="001910F2"/>
    <w:rsid w:val="001914C3"/>
    <w:rsid w:val="00191915"/>
    <w:rsid w:val="00193B26"/>
    <w:rsid w:val="00195D45"/>
    <w:rsid w:val="00196809"/>
    <w:rsid w:val="0019699F"/>
    <w:rsid w:val="00196EFE"/>
    <w:rsid w:val="00197500"/>
    <w:rsid w:val="001975F2"/>
    <w:rsid w:val="00197D67"/>
    <w:rsid w:val="00197FC2"/>
    <w:rsid w:val="001A0985"/>
    <w:rsid w:val="001A2F4F"/>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E0B6F"/>
    <w:rsid w:val="001E0C03"/>
    <w:rsid w:val="001E4CDA"/>
    <w:rsid w:val="001E514A"/>
    <w:rsid w:val="001E64D4"/>
    <w:rsid w:val="001E66E4"/>
    <w:rsid w:val="001E7E2A"/>
    <w:rsid w:val="001E7F55"/>
    <w:rsid w:val="001F0587"/>
    <w:rsid w:val="001F1C9F"/>
    <w:rsid w:val="001F3985"/>
    <w:rsid w:val="001F4A8A"/>
    <w:rsid w:val="001F6790"/>
    <w:rsid w:val="001F75AD"/>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038D"/>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C5F"/>
    <w:rsid w:val="00272D07"/>
    <w:rsid w:val="002741A0"/>
    <w:rsid w:val="0027437B"/>
    <w:rsid w:val="00275A07"/>
    <w:rsid w:val="0027653C"/>
    <w:rsid w:val="002772ED"/>
    <w:rsid w:val="002777BE"/>
    <w:rsid w:val="00277FF6"/>
    <w:rsid w:val="00281DB6"/>
    <w:rsid w:val="002841B9"/>
    <w:rsid w:val="002849C3"/>
    <w:rsid w:val="00284CBF"/>
    <w:rsid w:val="0028582D"/>
    <w:rsid w:val="00285AD2"/>
    <w:rsid w:val="002871B3"/>
    <w:rsid w:val="002875EA"/>
    <w:rsid w:val="002875EC"/>
    <w:rsid w:val="002909BA"/>
    <w:rsid w:val="00293C04"/>
    <w:rsid w:val="00294378"/>
    <w:rsid w:val="002949CD"/>
    <w:rsid w:val="002956CD"/>
    <w:rsid w:val="002965B4"/>
    <w:rsid w:val="0029703B"/>
    <w:rsid w:val="002A1BFA"/>
    <w:rsid w:val="002A2B8C"/>
    <w:rsid w:val="002A3166"/>
    <w:rsid w:val="002A3C48"/>
    <w:rsid w:val="002A3E00"/>
    <w:rsid w:val="002A42DA"/>
    <w:rsid w:val="002A48F8"/>
    <w:rsid w:val="002A50BD"/>
    <w:rsid w:val="002A54AA"/>
    <w:rsid w:val="002A5B6A"/>
    <w:rsid w:val="002A637C"/>
    <w:rsid w:val="002B0249"/>
    <w:rsid w:val="002B162D"/>
    <w:rsid w:val="002B1850"/>
    <w:rsid w:val="002B2092"/>
    <w:rsid w:val="002B2FC8"/>
    <w:rsid w:val="002B3381"/>
    <w:rsid w:val="002B4B5A"/>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D76CA"/>
    <w:rsid w:val="002E0152"/>
    <w:rsid w:val="002E18D3"/>
    <w:rsid w:val="002E333B"/>
    <w:rsid w:val="002E3609"/>
    <w:rsid w:val="002E741E"/>
    <w:rsid w:val="002F067C"/>
    <w:rsid w:val="002F1366"/>
    <w:rsid w:val="002F1472"/>
    <w:rsid w:val="002F2676"/>
    <w:rsid w:val="002F2F3D"/>
    <w:rsid w:val="002F4BDC"/>
    <w:rsid w:val="002F525B"/>
    <w:rsid w:val="002F6683"/>
    <w:rsid w:val="002F6C50"/>
    <w:rsid w:val="002F7B46"/>
    <w:rsid w:val="003028A9"/>
    <w:rsid w:val="0030290E"/>
    <w:rsid w:val="00302A55"/>
    <w:rsid w:val="00303AD3"/>
    <w:rsid w:val="00303D0B"/>
    <w:rsid w:val="00304696"/>
    <w:rsid w:val="00305D4C"/>
    <w:rsid w:val="003067F2"/>
    <w:rsid w:val="003070DF"/>
    <w:rsid w:val="00307BF5"/>
    <w:rsid w:val="003117C6"/>
    <w:rsid w:val="00311819"/>
    <w:rsid w:val="003123A9"/>
    <w:rsid w:val="00312919"/>
    <w:rsid w:val="00313D8B"/>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B86"/>
    <w:rsid w:val="00333C35"/>
    <w:rsid w:val="00335581"/>
    <w:rsid w:val="00335F65"/>
    <w:rsid w:val="00336D81"/>
    <w:rsid w:val="00336DBD"/>
    <w:rsid w:val="00340A72"/>
    <w:rsid w:val="00341E09"/>
    <w:rsid w:val="0034203B"/>
    <w:rsid w:val="00342D22"/>
    <w:rsid w:val="00343014"/>
    <w:rsid w:val="003441E4"/>
    <w:rsid w:val="00344BDA"/>
    <w:rsid w:val="00345718"/>
    <w:rsid w:val="003458FC"/>
    <w:rsid w:val="003479B3"/>
    <w:rsid w:val="0035085E"/>
    <w:rsid w:val="00350DF7"/>
    <w:rsid w:val="00352849"/>
    <w:rsid w:val="00352AED"/>
    <w:rsid w:val="00354D96"/>
    <w:rsid w:val="003556DB"/>
    <w:rsid w:val="00356762"/>
    <w:rsid w:val="00356AC8"/>
    <w:rsid w:val="0035762C"/>
    <w:rsid w:val="00362DDC"/>
    <w:rsid w:val="003638DA"/>
    <w:rsid w:val="00363903"/>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FE6"/>
    <w:rsid w:val="003827BD"/>
    <w:rsid w:val="003833F5"/>
    <w:rsid w:val="00383607"/>
    <w:rsid w:val="00384987"/>
    <w:rsid w:val="00385EA4"/>
    <w:rsid w:val="0038620E"/>
    <w:rsid w:val="00386BFD"/>
    <w:rsid w:val="0039093E"/>
    <w:rsid w:val="003918B7"/>
    <w:rsid w:val="003926B8"/>
    <w:rsid w:val="00392CB7"/>
    <w:rsid w:val="00392DA9"/>
    <w:rsid w:val="003943D7"/>
    <w:rsid w:val="00394982"/>
    <w:rsid w:val="00394F21"/>
    <w:rsid w:val="00396471"/>
    <w:rsid w:val="003978D4"/>
    <w:rsid w:val="00397D3A"/>
    <w:rsid w:val="00397D5C"/>
    <w:rsid w:val="003A390E"/>
    <w:rsid w:val="003A3B03"/>
    <w:rsid w:val="003A3BA6"/>
    <w:rsid w:val="003A560B"/>
    <w:rsid w:val="003A5849"/>
    <w:rsid w:val="003A5B4E"/>
    <w:rsid w:val="003A6205"/>
    <w:rsid w:val="003A6E48"/>
    <w:rsid w:val="003A76A4"/>
    <w:rsid w:val="003A7B69"/>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43CB"/>
    <w:rsid w:val="003C60F9"/>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0884"/>
    <w:rsid w:val="003E19C8"/>
    <w:rsid w:val="003E27F9"/>
    <w:rsid w:val="003E2B75"/>
    <w:rsid w:val="003E3A57"/>
    <w:rsid w:val="003E4B4D"/>
    <w:rsid w:val="003E5834"/>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05E9C"/>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7016"/>
    <w:rsid w:val="00427623"/>
    <w:rsid w:val="00427895"/>
    <w:rsid w:val="0043095C"/>
    <w:rsid w:val="00431F1E"/>
    <w:rsid w:val="00432192"/>
    <w:rsid w:val="00433640"/>
    <w:rsid w:val="00434051"/>
    <w:rsid w:val="00434809"/>
    <w:rsid w:val="00434810"/>
    <w:rsid w:val="00434E53"/>
    <w:rsid w:val="00436416"/>
    <w:rsid w:val="0043646C"/>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2DBB"/>
    <w:rsid w:val="00473B38"/>
    <w:rsid w:val="00474BD9"/>
    <w:rsid w:val="004751F9"/>
    <w:rsid w:val="00476373"/>
    <w:rsid w:val="00476B5D"/>
    <w:rsid w:val="004776C9"/>
    <w:rsid w:val="00480351"/>
    <w:rsid w:val="00480706"/>
    <w:rsid w:val="004826DD"/>
    <w:rsid w:val="00484A2C"/>
    <w:rsid w:val="00485691"/>
    <w:rsid w:val="00486EC5"/>
    <w:rsid w:val="00487285"/>
    <w:rsid w:val="00487F89"/>
    <w:rsid w:val="00490EA5"/>
    <w:rsid w:val="00491A86"/>
    <w:rsid w:val="0049267D"/>
    <w:rsid w:val="004926FE"/>
    <w:rsid w:val="004944BF"/>
    <w:rsid w:val="0049587B"/>
    <w:rsid w:val="00495B6A"/>
    <w:rsid w:val="00496755"/>
    <w:rsid w:val="00496E62"/>
    <w:rsid w:val="00497069"/>
    <w:rsid w:val="004974C2"/>
    <w:rsid w:val="004A1002"/>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D75"/>
    <w:rsid w:val="004C137A"/>
    <w:rsid w:val="004C14A1"/>
    <w:rsid w:val="004C6496"/>
    <w:rsid w:val="004C6B54"/>
    <w:rsid w:val="004C7403"/>
    <w:rsid w:val="004C75D1"/>
    <w:rsid w:val="004D11FB"/>
    <w:rsid w:val="004D14A4"/>
    <w:rsid w:val="004D1E15"/>
    <w:rsid w:val="004D23B5"/>
    <w:rsid w:val="004D6180"/>
    <w:rsid w:val="004D78F1"/>
    <w:rsid w:val="004D79B5"/>
    <w:rsid w:val="004E059F"/>
    <w:rsid w:val="004E0FEC"/>
    <w:rsid w:val="004E1CCC"/>
    <w:rsid w:val="004E222C"/>
    <w:rsid w:val="004E313E"/>
    <w:rsid w:val="004E3F64"/>
    <w:rsid w:val="004E40ED"/>
    <w:rsid w:val="004E44A8"/>
    <w:rsid w:val="004E54B0"/>
    <w:rsid w:val="004E5835"/>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A6C"/>
    <w:rsid w:val="005205A4"/>
    <w:rsid w:val="0052148C"/>
    <w:rsid w:val="00521DD1"/>
    <w:rsid w:val="005228ED"/>
    <w:rsid w:val="00522A7C"/>
    <w:rsid w:val="0052594C"/>
    <w:rsid w:val="00525CC1"/>
    <w:rsid w:val="00526B7A"/>
    <w:rsid w:val="00526C27"/>
    <w:rsid w:val="0052736A"/>
    <w:rsid w:val="005275AC"/>
    <w:rsid w:val="005276FF"/>
    <w:rsid w:val="0053030F"/>
    <w:rsid w:val="0053194C"/>
    <w:rsid w:val="00533A03"/>
    <w:rsid w:val="0053476F"/>
    <w:rsid w:val="005348FE"/>
    <w:rsid w:val="00534D05"/>
    <w:rsid w:val="00535D44"/>
    <w:rsid w:val="0053620C"/>
    <w:rsid w:val="005372FC"/>
    <w:rsid w:val="00540520"/>
    <w:rsid w:val="00540C92"/>
    <w:rsid w:val="0054131B"/>
    <w:rsid w:val="00541D15"/>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280"/>
    <w:rsid w:val="005C1487"/>
    <w:rsid w:val="005C1C29"/>
    <w:rsid w:val="005C2B98"/>
    <w:rsid w:val="005C3B31"/>
    <w:rsid w:val="005C7876"/>
    <w:rsid w:val="005D19F1"/>
    <w:rsid w:val="005D1E61"/>
    <w:rsid w:val="005D2D85"/>
    <w:rsid w:val="005D5479"/>
    <w:rsid w:val="005D63AD"/>
    <w:rsid w:val="005D64D4"/>
    <w:rsid w:val="005D658D"/>
    <w:rsid w:val="005D6788"/>
    <w:rsid w:val="005D6CE7"/>
    <w:rsid w:val="005E0BFA"/>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642"/>
    <w:rsid w:val="005F3F56"/>
    <w:rsid w:val="005F61BA"/>
    <w:rsid w:val="005F651B"/>
    <w:rsid w:val="005F737E"/>
    <w:rsid w:val="005F7ABF"/>
    <w:rsid w:val="00600287"/>
    <w:rsid w:val="00601D0C"/>
    <w:rsid w:val="00602FDC"/>
    <w:rsid w:val="00604AD2"/>
    <w:rsid w:val="00610C93"/>
    <w:rsid w:val="0061406D"/>
    <w:rsid w:val="006172EF"/>
    <w:rsid w:val="00621324"/>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374"/>
    <w:rsid w:val="00654B18"/>
    <w:rsid w:val="00655587"/>
    <w:rsid w:val="006574A3"/>
    <w:rsid w:val="0065764F"/>
    <w:rsid w:val="00660A09"/>
    <w:rsid w:val="0066142F"/>
    <w:rsid w:val="00661E0E"/>
    <w:rsid w:val="00662452"/>
    <w:rsid w:val="00667815"/>
    <w:rsid w:val="00667ABF"/>
    <w:rsid w:val="00670DAB"/>
    <w:rsid w:val="00672CE3"/>
    <w:rsid w:val="006736E4"/>
    <w:rsid w:val="00673CFD"/>
    <w:rsid w:val="00674BD3"/>
    <w:rsid w:val="006754FE"/>
    <w:rsid w:val="00676DCD"/>
    <w:rsid w:val="00677079"/>
    <w:rsid w:val="00677214"/>
    <w:rsid w:val="00680888"/>
    <w:rsid w:val="00681161"/>
    <w:rsid w:val="00682A63"/>
    <w:rsid w:val="00682ADB"/>
    <w:rsid w:val="0068508E"/>
    <w:rsid w:val="00685EC7"/>
    <w:rsid w:val="006877B3"/>
    <w:rsid w:val="00687966"/>
    <w:rsid w:val="00690EB6"/>
    <w:rsid w:val="00691D95"/>
    <w:rsid w:val="00692863"/>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0873"/>
    <w:rsid w:val="006B1443"/>
    <w:rsid w:val="006B27DF"/>
    <w:rsid w:val="006B2EFF"/>
    <w:rsid w:val="006B650C"/>
    <w:rsid w:val="006B6963"/>
    <w:rsid w:val="006B7735"/>
    <w:rsid w:val="006B79BF"/>
    <w:rsid w:val="006B7E68"/>
    <w:rsid w:val="006C044E"/>
    <w:rsid w:val="006C0A7B"/>
    <w:rsid w:val="006C1E9F"/>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88E"/>
    <w:rsid w:val="006F1E99"/>
    <w:rsid w:val="006F219B"/>
    <w:rsid w:val="006F3D38"/>
    <w:rsid w:val="006F4A64"/>
    <w:rsid w:val="006F509A"/>
    <w:rsid w:val="006F5F84"/>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FB8"/>
    <w:rsid w:val="00720445"/>
    <w:rsid w:val="007230D1"/>
    <w:rsid w:val="00723E0D"/>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4586"/>
    <w:rsid w:val="007448BC"/>
    <w:rsid w:val="00744E6F"/>
    <w:rsid w:val="00744F01"/>
    <w:rsid w:val="00746526"/>
    <w:rsid w:val="00746FA8"/>
    <w:rsid w:val="00747653"/>
    <w:rsid w:val="00747A03"/>
    <w:rsid w:val="00747FA7"/>
    <w:rsid w:val="00747FBE"/>
    <w:rsid w:val="00751AF1"/>
    <w:rsid w:val="0075268E"/>
    <w:rsid w:val="00752C40"/>
    <w:rsid w:val="0075513C"/>
    <w:rsid w:val="00755E78"/>
    <w:rsid w:val="00756C8B"/>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6ED"/>
    <w:rsid w:val="007A489A"/>
    <w:rsid w:val="007A5DA4"/>
    <w:rsid w:val="007A61A7"/>
    <w:rsid w:val="007A62D1"/>
    <w:rsid w:val="007A6E6D"/>
    <w:rsid w:val="007B01AD"/>
    <w:rsid w:val="007B20B1"/>
    <w:rsid w:val="007B358B"/>
    <w:rsid w:val="007B504A"/>
    <w:rsid w:val="007B56ED"/>
    <w:rsid w:val="007B581D"/>
    <w:rsid w:val="007B5A27"/>
    <w:rsid w:val="007B6E42"/>
    <w:rsid w:val="007C2B7C"/>
    <w:rsid w:val="007C402F"/>
    <w:rsid w:val="007C47DF"/>
    <w:rsid w:val="007C4DA9"/>
    <w:rsid w:val="007C57BC"/>
    <w:rsid w:val="007D0089"/>
    <w:rsid w:val="007D0ED2"/>
    <w:rsid w:val="007D0F4F"/>
    <w:rsid w:val="007D1A30"/>
    <w:rsid w:val="007D41E1"/>
    <w:rsid w:val="007D5C5B"/>
    <w:rsid w:val="007D6FA1"/>
    <w:rsid w:val="007E1008"/>
    <w:rsid w:val="007E1543"/>
    <w:rsid w:val="007E18DC"/>
    <w:rsid w:val="007E26BA"/>
    <w:rsid w:val="007E3608"/>
    <w:rsid w:val="007E3850"/>
    <w:rsid w:val="007E44EF"/>
    <w:rsid w:val="007E49B4"/>
    <w:rsid w:val="007E5263"/>
    <w:rsid w:val="007E527A"/>
    <w:rsid w:val="007E634C"/>
    <w:rsid w:val="007E6664"/>
    <w:rsid w:val="007E707C"/>
    <w:rsid w:val="007E7999"/>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07EA"/>
    <w:rsid w:val="008215E4"/>
    <w:rsid w:val="00823081"/>
    <w:rsid w:val="00823207"/>
    <w:rsid w:val="00824358"/>
    <w:rsid w:val="00824632"/>
    <w:rsid w:val="008247F3"/>
    <w:rsid w:val="00826585"/>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6525"/>
    <w:rsid w:val="00857557"/>
    <w:rsid w:val="00860AF9"/>
    <w:rsid w:val="00860E12"/>
    <w:rsid w:val="00862825"/>
    <w:rsid w:val="0086566D"/>
    <w:rsid w:val="008674DE"/>
    <w:rsid w:val="00867FCD"/>
    <w:rsid w:val="0087060A"/>
    <w:rsid w:val="0087219C"/>
    <w:rsid w:val="008721C1"/>
    <w:rsid w:val="008724C8"/>
    <w:rsid w:val="0087368D"/>
    <w:rsid w:val="00873CDA"/>
    <w:rsid w:val="00874637"/>
    <w:rsid w:val="00880074"/>
    <w:rsid w:val="00881778"/>
    <w:rsid w:val="00882277"/>
    <w:rsid w:val="00882EA3"/>
    <w:rsid w:val="00883C36"/>
    <w:rsid w:val="0088415B"/>
    <w:rsid w:val="00884C07"/>
    <w:rsid w:val="00884E65"/>
    <w:rsid w:val="0088531D"/>
    <w:rsid w:val="008875C4"/>
    <w:rsid w:val="00887F3C"/>
    <w:rsid w:val="008919CE"/>
    <w:rsid w:val="00893BF2"/>
    <w:rsid w:val="0089423F"/>
    <w:rsid w:val="00894505"/>
    <w:rsid w:val="00894FA2"/>
    <w:rsid w:val="008A25E2"/>
    <w:rsid w:val="008A30D1"/>
    <w:rsid w:val="008A420C"/>
    <w:rsid w:val="008A456E"/>
    <w:rsid w:val="008A4A1A"/>
    <w:rsid w:val="008A5EA6"/>
    <w:rsid w:val="008A6C23"/>
    <w:rsid w:val="008A72FA"/>
    <w:rsid w:val="008B057E"/>
    <w:rsid w:val="008B1D0C"/>
    <w:rsid w:val="008B1FBF"/>
    <w:rsid w:val="008B2651"/>
    <w:rsid w:val="008B3661"/>
    <w:rsid w:val="008B5F37"/>
    <w:rsid w:val="008B6041"/>
    <w:rsid w:val="008B627F"/>
    <w:rsid w:val="008C2013"/>
    <w:rsid w:val="008C2FFF"/>
    <w:rsid w:val="008C3480"/>
    <w:rsid w:val="008C4D04"/>
    <w:rsid w:val="008C53CF"/>
    <w:rsid w:val="008C5719"/>
    <w:rsid w:val="008C6014"/>
    <w:rsid w:val="008C79E7"/>
    <w:rsid w:val="008D01C6"/>
    <w:rsid w:val="008D139C"/>
    <w:rsid w:val="008D1C5D"/>
    <w:rsid w:val="008D24EE"/>
    <w:rsid w:val="008D35FC"/>
    <w:rsid w:val="008D3647"/>
    <w:rsid w:val="008D4331"/>
    <w:rsid w:val="008D4F2A"/>
    <w:rsid w:val="008D4FD0"/>
    <w:rsid w:val="008D52AB"/>
    <w:rsid w:val="008D6ECC"/>
    <w:rsid w:val="008E030C"/>
    <w:rsid w:val="008E0907"/>
    <w:rsid w:val="008E1102"/>
    <w:rsid w:val="008E2F33"/>
    <w:rsid w:val="008E3999"/>
    <w:rsid w:val="008E3A69"/>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07DAB"/>
    <w:rsid w:val="00911D33"/>
    <w:rsid w:val="00911F2E"/>
    <w:rsid w:val="00912D9E"/>
    <w:rsid w:val="009131DB"/>
    <w:rsid w:val="00913FDC"/>
    <w:rsid w:val="0091623B"/>
    <w:rsid w:val="00916EA4"/>
    <w:rsid w:val="009170D4"/>
    <w:rsid w:val="00921698"/>
    <w:rsid w:val="00925B86"/>
    <w:rsid w:val="00931A81"/>
    <w:rsid w:val="00931D9A"/>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5F3F"/>
    <w:rsid w:val="00946169"/>
    <w:rsid w:val="00951752"/>
    <w:rsid w:val="00951A71"/>
    <w:rsid w:val="00952608"/>
    <w:rsid w:val="00952FAC"/>
    <w:rsid w:val="00953713"/>
    <w:rsid w:val="00955073"/>
    <w:rsid w:val="00956641"/>
    <w:rsid w:val="0096106A"/>
    <w:rsid w:val="00963CC2"/>
    <w:rsid w:val="00964BF2"/>
    <w:rsid w:val="00966238"/>
    <w:rsid w:val="00966316"/>
    <w:rsid w:val="00966560"/>
    <w:rsid w:val="009667C2"/>
    <w:rsid w:val="0096690C"/>
    <w:rsid w:val="00970D13"/>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1F84"/>
    <w:rsid w:val="0099270A"/>
    <w:rsid w:val="00992901"/>
    <w:rsid w:val="0099529F"/>
    <w:rsid w:val="00995862"/>
    <w:rsid w:val="00997274"/>
    <w:rsid w:val="009A01BF"/>
    <w:rsid w:val="009A0687"/>
    <w:rsid w:val="009A0C33"/>
    <w:rsid w:val="009A0D05"/>
    <w:rsid w:val="009A1886"/>
    <w:rsid w:val="009A1996"/>
    <w:rsid w:val="009A6B5E"/>
    <w:rsid w:val="009A7177"/>
    <w:rsid w:val="009A720C"/>
    <w:rsid w:val="009B1940"/>
    <w:rsid w:val="009B24C5"/>
    <w:rsid w:val="009B32BE"/>
    <w:rsid w:val="009B45E8"/>
    <w:rsid w:val="009B5706"/>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F1534"/>
    <w:rsid w:val="009F2CA8"/>
    <w:rsid w:val="009F32C8"/>
    <w:rsid w:val="009F4428"/>
    <w:rsid w:val="009F4B69"/>
    <w:rsid w:val="009F74B8"/>
    <w:rsid w:val="00A00772"/>
    <w:rsid w:val="00A013A9"/>
    <w:rsid w:val="00A01926"/>
    <w:rsid w:val="00A01F0F"/>
    <w:rsid w:val="00A0233A"/>
    <w:rsid w:val="00A029F0"/>
    <w:rsid w:val="00A041CD"/>
    <w:rsid w:val="00A04EBF"/>
    <w:rsid w:val="00A071DF"/>
    <w:rsid w:val="00A07D65"/>
    <w:rsid w:val="00A11D7D"/>
    <w:rsid w:val="00A12327"/>
    <w:rsid w:val="00A13060"/>
    <w:rsid w:val="00A13464"/>
    <w:rsid w:val="00A13586"/>
    <w:rsid w:val="00A16B5F"/>
    <w:rsid w:val="00A16B70"/>
    <w:rsid w:val="00A16FF8"/>
    <w:rsid w:val="00A21F09"/>
    <w:rsid w:val="00A2238E"/>
    <w:rsid w:val="00A23436"/>
    <w:rsid w:val="00A23952"/>
    <w:rsid w:val="00A23DFB"/>
    <w:rsid w:val="00A24980"/>
    <w:rsid w:val="00A25C61"/>
    <w:rsid w:val="00A2735A"/>
    <w:rsid w:val="00A27466"/>
    <w:rsid w:val="00A3174B"/>
    <w:rsid w:val="00A31FBA"/>
    <w:rsid w:val="00A32996"/>
    <w:rsid w:val="00A359C7"/>
    <w:rsid w:val="00A37997"/>
    <w:rsid w:val="00A4088F"/>
    <w:rsid w:val="00A41004"/>
    <w:rsid w:val="00A41BB8"/>
    <w:rsid w:val="00A41BDF"/>
    <w:rsid w:val="00A42779"/>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4D78"/>
    <w:rsid w:val="00A67D23"/>
    <w:rsid w:val="00A70963"/>
    <w:rsid w:val="00A71EBC"/>
    <w:rsid w:val="00A72044"/>
    <w:rsid w:val="00A736DF"/>
    <w:rsid w:val="00A77B3C"/>
    <w:rsid w:val="00A80042"/>
    <w:rsid w:val="00A82D63"/>
    <w:rsid w:val="00A84982"/>
    <w:rsid w:val="00A84CA5"/>
    <w:rsid w:val="00A858FC"/>
    <w:rsid w:val="00A866E0"/>
    <w:rsid w:val="00A86B04"/>
    <w:rsid w:val="00A86B68"/>
    <w:rsid w:val="00A87CFF"/>
    <w:rsid w:val="00A902BE"/>
    <w:rsid w:val="00A920BE"/>
    <w:rsid w:val="00A92268"/>
    <w:rsid w:val="00A928B6"/>
    <w:rsid w:val="00A939DB"/>
    <w:rsid w:val="00A93E99"/>
    <w:rsid w:val="00A94370"/>
    <w:rsid w:val="00A94816"/>
    <w:rsid w:val="00A9551F"/>
    <w:rsid w:val="00A9621B"/>
    <w:rsid w:val="00A96B9D"/>
    <w:rsid w:val="00A9738E"/>
    <w:rsid w:val="00A9796B"/>
    <w:rsid w:val="00AA0599"/>
    <w:rsid w:val="00AA0905"/>
    <w:rsid w:val="00AA1328"/>
    <w:rsid w:val="00AA19B8"/>
    <w:rsid w:val="00AA1B60"/>
    <w:rsid w:val="00AA1FBA"/>
    <w:rsid w:val="00AA2F7B"/>
    <w:rsid w:val="00AA32CE"/>
    <w:rsid w:val="00AA3DA5"/>
    <w:rsid w:val="00AA5301"/>
    <w:rsid w:val="00AA554D"/>
    <w:rsid w:val="00AA6057"/>
    <w:rsid w:val="00AA7A4D"/>
    <w:rsid w:val="00AB00B9"/>
    <w:rsid w:val="00AB020F"/>
    <w:rsid w:val="00AB1199"/>
    <w:rsid w:val="00AB11B7"/>
    <w:rsid w:val="00AB2FEF"/>
    <w:rsid w:val="00AB34E5"/>
    <w:rsid w:val="00AB3504"/>
    <w:rsid w:val="00AB3D06"/>
    <w:rsid w:val="00AB3D5F"/>
    <w:rsid w:val="00AB3F29"/>
    <w:rsid w:val="00AB483C"/>
    <w:rsid w:val="00AB5141"/>
    <w:rsid w:val="00AB63F9"/>
    <w:rsid w:val="00AB7561"/>
    <w:rsid w:val="00AC06CB"/>
    <w:rsid w:val="00AC11B4"/>
    <w:rsid w:val="00AC1A25"/>
    <w:rsid w:val="00AC1DE0"/>
    <w:rsid w:val="00AC2094"/>
    <w:rsid w:val="00AC22C5"/>
    <w:rsid w:val="00AC27C8"/>
    <w:rsid w:val="00AC4BC3"/>
    <w:rsid w:val="00AC5476"/>
    <w:rsid w:val="00AC6AC9"/>
    <w:rsid w:val="00AC7618"/>
    <w:rsid w:val="00AC7749"/>
    <w:rsid w:val="00AD0369"/>
    <w:rsid w:val="00AD0B01"/>
    <w:rsid w:val="00AD1552"/>
    <w:rsid w:val="00AD235C"/>
    <w:rsid w:val="00AD5497"/>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B003F9"/>
    <w:rsid w:val="00B009C7"/>
    <w:rsid w:val="00B00F74"/>
    <w:rsid w:val="00B01B75"/>
    <w:rsid w:val="00B02120"/>
    <w:rsid w:val="00B028DC"/>
    <w:rsid w:val="00B0344E"/>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0189"/>
    <w:rsid w:val="00B31008"/>
    <w:rsid w:val="00B330D4"/>
    <w:rsid w:val="00B33298"/>
    <w:rsid w:val="00B33D60"/>
    <w:rsid w:val="00B34F9B"/>
    <w:rsid w:val="00B35759"/>
    <w:rsid w:val="00B357F5"/>
    <w:rsid w:val="00B36BC2"/>
    <w:rsid w:val="00B403C1"/>
    <w:rsid w:val="00B40FAF"/>
    <w:rsid w:val="00B41B1B"/>
    <w:rsid w:val="00B4339D"/>
    <w:rsid w:val="00B45932"/>
    <w:rsid w:val="00B468FF"/>
    <w:rsid w:val="00B46BC3"/>
    <w:rsid w:val="00B472C5"/>
    <w:rsid w:val="00B478AD"/>
    <w:rsid w:val="00B47C45"/>
    <w:rsid w:val="00B50639"/>
    <w:rsid w:val="00B50DE3"/>
    <w:rsid w:val="00B511A7"/>
    <w:rsid w:val="00B513F7"/>
    <w:rsid w:val="00B52C8C"/>
    <w:rsid w:val="00B5339E"/>
    <w:rsid w:val="00B5376F"/>
    <w:rsid w:val="00B53B0F"/>
    <w:rsid w:val="00B5413D"/>
    <w:rsid w:val="00B542E1"/>
    <w:rsid w:val="00B564E2"/>
    <w:rsid w:val="00B570F5"/>
    <w:rsid w:val="00B57D2D"/>
    <w:rsid w:val="00B61C01"/>
    <w:rsid w:val="00B62B54"/>
    <w:rsid w:val="00B62B65"/>
    <w:rsid w:val="00B631E9"/>
    <w:rsid w:val="00B63A8E"/>
    <w:rsid w:val="00B654CA"/>
    <w:rsid w:val="00B658C6"/>
    <w:rsid w:val="00B66DEC"/>
    <w:rsid w:val="00B70934"/>
    <w:rsid w:val="00B70E91"/>
    <w:rsid w:val="00B71CB5"/>
    <w:rsid w:val="00B71D82"/>
    <w:rsid w:val="00B7239A"/>
    <w:rsid w:val="00B72A46"/>
    <w:rsid w:val="00B73115"/>
    <w:rsid w:val="00B74D33"/>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3141"/>
    <w:rsid w:val="00B94F43"/>
    <w:rsid w:val="00B962FB"/>
    <w:rsid w:val="00B96FF0"/>
    <w:rsid w:val="00B97632"/>
    <w:rsid w:val="00BA0CD1"/>
    <w:rsid w:val="00BA16D5"/>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80D"/>
    <w:rsid w:val="00BE6F9A"/>
    <w:rsid w:val="00BE7F67"/>
    <w:rsid w:val="00BF0F37"/>
    <w:rsid w:val="00BF27D1"/>
    <w:rsid w:val="00BF39D4"/>
    <w:rsid w:val="00BF3D1F"/>
    <w:rsid w:val="00BF5008"/>
    <w:rsid w:val="00BF6F02"/>
    <w:rsid w:val="00BF6FBE"/>
    <w:rsid w:val="00BF7041"/>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CAE"/>
    <w:rsid w:val="00C206EC"/>
    <w:rsid w:val="00C23005"/>
    <w:rsid w:val="00C2360D"/>
    <w:rsid w:val="00C23AAF"/>
    <w:rsid w:val="00C2422B"/>
    <w:rsid w:val="00C2722C"/>
    <w:rsid w:val="00C30ACB"/>
    <w:rsid w:val="00C31BC6"/>
    <w:rsid w:val="00C32B1E"/>
    <w:rsid w:val="00C32B94"/>
    <w:rsid w:val="00C34B85"/>
    <w:rsid w:val="00C35970"/>
    <w:rsid w:val="00C367AA"/>
    <w:rsid w:val="00C37522"/>
    <w:rsid w:val="00C37C8D"/>
    <w:rsid w:val="00C44389"/>
    <w:rsid w:val="00C462F7"/>
    <w:rsid w:val="00C4704A"/>
    <w:rsid w:val="00C47353"/>
    <w:rsid w:val="00C503AF"/>
    <w:rsid w:val="00C5074E"/>
    <w:rsid w:val="00C5111D"/>
    <w:rsid w:val="00C52235"/>
    <w:rsid w:val="00C53C8B"/>
    <w:rsid w:val="00C5486A"/>
    <w:rsid w:val="00C54E60"/>
    <w:rsid w:val="00C54FD2"/>
    <w:rsid w:val="00C55839"/>
    <w:rsid w:val="00C57409"/>
    <w:rsid w:val="00C57694"/>
    <w:rsid w:val="00C57874"/>
    <w:rsid w:val="00C578A4"/>
    <w:rsid w:val="00C60FB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74DF6"/>
    <w:rsid w:val="00C77113"/>
    <w:rsid w:val="00C8070D"/>
    <w:rsid w:val="00C8505F"/>
    <w:rsid w:val="00C85742"/>
    <w:rsid w:val="00C86CC8"/>
    <w:rsid w:val="00C87E37"/>
    <w:rsid w:val="00C90411"/>
    <w:rsid w:val="00C9127D"/>
    <w:rsid w:val="00C916C3"/>
    <w:rsid w:val="00C9243B"/>
    <w:rsid w:val="00C92B63"/>
    <w:rsid w:val="00C938A0"/>
    <w:rsid w:val="00C93BAE"/>
    <w:rsid w:val="00C946B9"/>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B8"/>
    <w:rsid w:val="00CA7E06"/>
    <w:rsid w:val="00CA7FC7"/>
    <w:rsid w:val="00CB04AD"/>
    <w:rsid w:val="00CB13B9"/>
    <w:rsid w:val="00CB19C2"/>
    <w:rsid w:val="00CB3672"/>
    <w:rsid w:val="00CB4EED"/>
    <w:rsid w:val="00CB567D"/>
    <w:rsid w:val="00CB582F"/>
    <w:rsid w:val="00CB720B"/>
    <w:rsid w:val="00CB76B9"/>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D7FBC"/>
    <w:rsid w:val="00CE1877"/>
    <w:rsid w:val="00CE1EF6"/>
    <w:rsid w:val="00CE38E5"/>
    <w:rsid w:val="00CE5287"/>
    <w:rsid w:val="00CE624F"/>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1490F"/>
    <w:rsid w:val="00D224FA"/>
    <w:rsid w:val="00D249FF"/>
    <w:rsid w:val="00D27CD7"/>
    <w:rsid w:val="00D3082A"/>
    <w:rsid w:val="00D3191B"/>
    <w:rsid w:val="00D3247C"/>
    <w:rsid w:val="00D32705"/>
    <w:rsid w:val="00D32D50"/>
    <w:rsid w:val="00D33025"/>
    <w:rsid w:val="00D33426"/>
    <w:rsid w:val="00D35041"/>
    <w:rsid w:val="00D35ADC"/>
    <w:rsid w:val="00D37190"/>
    <w:rsid w:val="00D3755D"/>
    <w:rsid w:val="00D401E4"/>
    <w:rsid w:val="00D404AF"/>
    <w:rsid w:val="00D40ABF"/>
    <w:rsid w:val="00D41635"/>
    <w:rsid w:val="00D42AC1"/>
    <w:rsid w:val="00D436AB"/>
    <w:rsid w:val="00D44BEE"/>
    <w:rsid w:val="00D44DF3"/>
    <w:rsid w:val="00D47651"/>
    <w:rsid w:val="00D47EB5"/>
    <w:rsid w:val="00D502DA"/>
    <w:rsid w:val="00D509A6"/>
    <w:rsid w:val="00D50C0E"/>
    <w:rsid w:val="00D5125A"/>
    <w:rsid w:val="00D51624"/>
    <w:rsid w:val="00D52AEF"/>
    <w:rsid w:val="00D52E86"/>
    <w:rsid w:val="00D54E8B"/>
    <w:rsid w:val="00D5659E"/>
    <w:rsid w:val="00D57209"/>
    <w:rsid w:val="00D579B1"/>
    <w:rsid w:val="00D57C60"/>
    <w:rsid w:val="00D57EF8"/>
    <w:rsid w:val="00D60B3B"/>
    <w:rsid w:val="00D61457"/>
    <w:rsid w:val="00D614A8"/>
    <w:rsid w:val="00D62A56"/>
    <w:rsid w:val="00D62BDA"/>
    <w:rsid w:val="00D62D72"/>
    <w:rsid w:val="00D63228"/>
    <w:rsid w:val="00D6329A"/>
    <w:rsid w:val="00D640A3"/>
    <w:rsid w:val="00D6733A"/>
    <w:rsid w:val="00D67E7E"/>
    <w:rsid w:val="00D719D3"/>
    <w:rsid w:val="00D724FB"/>
    <w:rsid w:val="00D72FEE"/>
    <w:rsid w:val="00D74C33"/>
    <w:rsid w:val="00D74D4B"/>
    <w:rsid w:val="00D75771"/>
    <w:rsid w:val="00D762DB"/>
    <w:rsid w:val="00D76563"/>
    <w:rsid w:val="00D76ADF"/>
    <w:rsid w:val="00D7709B"/>
    <w:rsid w:val="00D81300"/>
    <w:rsid w:val="00D83075"/>
    <w:rsid w:val="00D83269"/>
    <w:rsid w:val="00D8383E"/>
    <w:rsid w:val="00D8507F"/>
    <w:rsid w:val="00D85098"/>
    <w:rsid w:val="00D853B2"/>
    <w:rsid w:val="00D8620F"/>
    <w:rsid w:val="00D86EC9"/>
    <w:rsid w:val="00D90555"/>
    <w:rsid w:val="00D91F4B"/>
    <w:rsid w:val="00D9317A"/>
    <w:rsid w:val="00D937DE"/>
    <w:rsid w:val="00D973C1"/>
    <w:rsid w:val="00DA04A4"/>
    <w:rsid w:val="00DA0B36"/>
    <w:rsid w:val="00DA162E"/>
    <w:rsid w:val="00DA29CC"/>
    <w:rsid w:val="00DA4C96"/>
    <w:rsid w:val="00DA4CD3"/>
    <w:rsid w:val="00DA4F17"/>
    <w:rsid w:val="00DA6030"/>
    <w:rsid w:val="00DA7292"/>
    <w:rsid w:val="00DA7BF0"/>
    <w:rsid w:val="00DB08A9"/>
    <w:rsid w:val="00DB093B"/>
    <w:rsid w:val="00DB10A0"/>
    <w:rsid w:val="00DB1A69"/>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992"/>
    <w:rsid w:val="00DD3116"/>
    <w:rsid w:val="00DD3752"/>
    <w:rsid w:val="00DD3BBA"/>
    <w:rsid w:val="00DD3E8B"/>
    <w:rsid w:val="00DD516B"/>
    <w:rsid w:val="00DD5FD8"/>
    <w:rsid w:val="00DD6055"/>
    <w:rsid w:val="00DE05BC"/>
    <w:rsid w:val="00DE18C5"/>
    <w:rsid w:val="00DE267D"/>
    <w:rsid w:val="00DE3655"/>
    <w:rsid w:val="00DE518B"/>
    <w:rsid w:val="00DE59A6"/>
    <w:rsid w:val="00DE5C2D"/>
    <w:rsid w:val="00DE5D8B"/>
    <w:rsid w:val="00DE618E"/>
    <w:rsid w:val="00DE7983"/>
    <w:rsid w:val="00DF0F66"/>
    <w:rsid w:val="00DF17EC"/>
    <w:rsid w:val="00DF17FF"/>
    <w:rsid w:val="00DF37F3"/>
    <w:rsid w:val="00DF3B05"/>
    <w:rsid w:val="00DF404B"/>
    <w:rsid w:val="00DF4114"/>
    <w:rsid w:val="00DF5167"/>
    <w:rsid w:val="00DF64EA"/>
    <w:rsid w:val="00DF6B83"/>
    <w:rsid w:val="00E01CB3"/>
    <w:rsid w:val="00E01D24"/>
    <w:rsid w:val="00E04207"/>
    <w:rsid w:val="00E10ECC"/>
    <w:rsid w:val="00E10EF3"/>
    <w:rsid w:val="00E130BC"/>
    <w:rsid w:val="00E13683"/>
    <w:rsid w:val="00E136C0"/>
    <w:rsid w:val="00E13A8C"/>
    <w:rsid w:val="00E146AC"/>
    <w:rsid w:val="00E16170"/>
    <w:rsid w:val="00E16559"/>
    <w:rsid w:val="00E16F7A"/>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3E3"/>
    <w:rsid w:val="00E41711"/>
    <w:rsid w:val="00E427C4"/>
    <w:rsid w:val="00E43A19"/>
    <w:rsid w:val="00E45746"/>
    <w:rsid w:val="00E458E1"/>
    <w:rsid w:val="00E46F56"/>
    <w:rsid w:val="00E479E3"/>
    <w:rsid w:val="00E47EE4"/>
    <w:rsid w:val="00E514E3"/>
    <w:rsid w:val="00E51EFA"/>
    <w:rsid w:val="00E52F26"/>
    <w:rsid w:val="00E5367D"/>
    <w:rsid w:val="00E53831"/>
    <w:rsid w:val="00E549FE"/>
    <w:rsid w:val="00E54B26"/>
    <w:rsid w:val="00E5541F"/>
    <w:rsid w:val="00E55ACA"/>
    <w:rsid w:val="00E5757B"/>
    <w:rsid w:val="00E57BA0"/>
    <w:rsid w:val="00E57F70"/>
    <w:rsid w:val="00E60437"/>
    <w:rsid w:val="00E6072E"/>
    <w:rsid w:val="00E60C0C"/>
    <w:rsid w:val="00E63512"/>
    <w:rsid w:val="00E63900"/>
    <w:rsid w:val="00E63D64"/>
    <w:rsid w:val="00E64DEC"/>
    <w:rsid w:val="00E64EA3"/>
    <w:rsid w:val="00E651C2"/>
    <w:rsid w:val="00E656D8"/>
    <w:rsid w:val="00E65D0C"/>
    <w:rsid w:val="00E66CD1"/>
    <w:rsid w:val="00E67101"/>
    <w:rsid w:val="00E721A4"/>
    <w:rsid w:val="00E72CF1"/>
    <w:rsid w:val="00E72D7A"/>
    <w:rsid w:val="00E73835"/>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87A21"/>
    <w:rsid w:val="00E90AF3"/>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78DE"/>
    <w:rsid w:val="00EB7AD1"/>
    <w:rsid w:val="00EC0B53"/>
    <w:rsid w:val="00EC14FD"/>
    <w:rsid w:val="00EC15F8"/>
    <w:rsid w:val="00EC1841"/>
    <w:rsid w:val="00EC18E4"/>
    <w:rsid w:val="00EC19C7"/>
    <w:rsid w:val="00EC36F5"/>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1F99"/>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6556"/>
    <w:rsid w:val="00F37E7A"/>
    <w:rsid w:val="00F403D0"/>
    <w:rsid w:val="00F4049E"/>
    <w:rsid w:val="00F407B1"/>
    <w:rsid w:val="00F43CE4"/>
    <w:rsid w:val="00F43F44"/>
    <w:rsid w:val="00F445C2"/>
    <w:rsid w:val="00F446F7"/>
    <w:rsid w:val="00F46513"/>
    <w:rsid w:val="00F468F8"/>
    <w:rsid w:val="00F46EAD"/>
    <w:rsid w:val="00F505B1"/>
    <w:rsid w:val="00F50C1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353A"/>
    <w:rsid w:val="00F74DE4"/>
    <w:rsid w:val="00F74E27"/>
    <w:rsid w:val="00F76105"/>
    <w:rsid w:val="00F76614"/>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270E"/>
    <w:rsid w:val="00FA4355"/>
    <w:rsid w:val="00FA4554"/>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6EF"/>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96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9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837114522">
      <w:bodyDiv w:val="1"/>
      <w:marLeft w:val="0"/>
      <w:marRight w:val="0"/>
      <w:marTop w:val="0"/>
      <w:marBottom w:val="0"/>
      <w:divBdr>
        <w:top w:val="none" w:sz="0" w:space="0" w:color="auto"/>
        <w:left w:val="none" w:sz="0" w:space="0" w:color="auto"/>
        <w:bottom w:val="none" w:sz="0" w:space="0" w:color="auto"/>
        <w:right w:val="none" w:sz="0" w:space="0" w:color="auto"/>
      </w:divBdr>
    </w:div>
    <w:div w:id="1448162637">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yperlink" Target="http://www.pcbs.gov.ps/Downloads/book2383.pdf"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Worksheet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577E-2"/>
          <c:w val="0.88300673427039666"/>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التواصل</c:v>
                </c:pt>
                <c:pt idx="3">
                  <c:v>السمع</c:v>
                </c:pt>
                <c:pt idx="4">
                  <c:v>التذكر والتركيز</c:v>
                </c:pt>
              </c:strCache>
            </c:strRef>
          </c:cat>
          <c:val>
            <c:numRef>
              <c:f>Sheet1!$B$2:$B$6</c:f>
              <c:numCache>
                <c:formatCode>0.0</c:formatCode>
                <c:ptCount val="5"/>
                <c:pt idx="0">
                  <c:v>1.2</c:v>
                </c:pt>
                <c:pt idx="1">
                  <c:v>0.8</c:v>
                </c:pt>
                <c:pt idx="2">
                  <c:v>0.5</c:v>
                </c:pt>
                <c:pt idx="3">
                  <c:v>0.5</c:v>
                </c:pt>
                <c:pt idx="4">
                  <c:v>0.4</c:v>
                </c:pt>
              </c:numCache>
            </c:numRef>
          </c:val>
        </c:ser>
        <c:axId val="125047552"/>
        <c:axId val="125049472"/>
      </c:barChart>
      <c:catAx>
        <c:axId val="125047552"/>
        <c:scaling>
          <c:orientation val="minMax"/>
        </c:scaling>
        <c:axPos val="b"/>
        <c:title>
          <c:tx>
            <c:rich>
              <a:bodyPr/>
              <a:lstStyle/>
              <a:p>
                <a:pPr>
                  <a:defRPr/>
                </a:pPr>
                <a:r>
                  <a:rPr lang="ar-SA"/>
                  <a:t>نوع الاعاقة</a:t>
                </a:r>
              </a:p>
            </c:rich>
          </c:tx>
          <c:layout>
            <c:manualLayout>
              <c:xMode val="edge"/>
              <c:yMode val="edge"/>
              <c:x val="0.47322949235682682"/>
              <c:y val="0.89840334281990208"/>
            </c:manualLayout>
          </c:layout>
        </c:title>
        <c:numFmt formatCode="General" sourceLinked="1"/>
        <c:tickLblPos val="nextTo"/>
        <c:txPr>
          <a:bodyPr rot="0" vert="horz"/>
          <a:lstStyle/>
          <a:p>
            <a:pPr>
              <a:defRPr sz="800"/>
            </a:pPr>
            <a:endParaRPr lang="ar-SA"/>
          </a:p>
        </c:txPr>
        <c:crossAx val="125049472"/>
        <c:crosses val="autoZero"/>
        <c:auto val="1"/>
        <c:lblAlgn val="ctr"/>
        <c:lblOffset val="100"/>
        <c:tickLblSkip val="1"/>
        <c:tickMarkSkip val="1"/>
      </c:catAx>
      <c:valAx>
        <c:axId val="125049472"/>
        <c:scaling>
          <c:orientation val="minMax"/>
          <c:max val="2"/>
        </c:scaling>
        <c:axPos val="l"/>
        <c:title>
          <c:tx>
            <c:rich>
              <a:bodyPr/>
              <a:lstStyle/>
              <a:p>
                <a:pPr>
                  <a:defRPr/>
                </a:pPr>
                <a:r>
                  <a:rPr lang="ar-SA"/>
                  <a:t>النسبة</a:t>
                </a:r>
              </a:p>
            </c:rich>
          </c:tx>
          <c:layout>
            <c:manualLayout>
              <c:xMode val="edge"/>
              <c:yMode val="edge"/>
              <c:x val="2.2198202330147038E-2"/>
              <c:y val="0.36570288808563256"/>
            </c:manualLayout>
          </c:layout>
        </c:title>
        <c:numFmt formatCode="0.0" sourceLinked="1"/>
        <c:tickLblPos val="nextTo"/>
        <c:txPr>
          <a:bodyPr rot="0" vert="horz"/>
          <a:lstStyle/>
          <a:p>
            <a:pPr>
              <a:defRPr sz="800"/>
            </a:pPr>
            <a:endParaRPr lang="ar-SA"/>
          </a:p>
        </c:txPr>
        <c:crossAx val="125047552"/>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view3D>
      <c:perspective val="0"/>
    </c:view3D>
    <c:plotArea>
      <c:layout>
        <c:manualLayout>
          <c:layoutTarget val="inner"/>
          <c:xMode val="edge"/>
          <c:yMode val="edge"/>
          <c:x val="0.22542372881355188"/>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65E-2"/>
                  <c:y val="-0.17224800289795386"/>
                </c:manualLayout>
              </c:layout>
              <c:tx>
                <c:rich>
                  <a:bodyPr/>
                  <a:lstStyle/>
                  <a:p>
                    <a:r>
                      <a:rPr lang="ar-SA">
                        <a:latin typeface="Simplified Arabic" pitchFamily="18" charset="-78"/>
                        <a:cs typeface="Simplified Arabic" pitchFamily="18" charset="-78"/>
                      </a:rPr>
                      <a:t>امي</a:t>
                    </a:r>
                    <a:r>
                      <a:rPr lang="ar-SA"/>
                      <a:t>
2.0%</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10.7%</a:t>
                    </a:r>
                  </a:p>
                </c:rich>
              </c:tx>
              <c:dLblPos val="bestFit"/>
              <c:showCatName val="1"/>
              <c:showPercent val="1"/>
            </c:dLbl>
            <c:dLbl>
              <c:idx val="2"/>
              <c:layout>
                <c:manualLayout>
                  <c:x val="1.5718473329438983E-2"/>
                  <c:y val="2.1702922727880092E-2"/>
                </c:manualLayout>
              </c:layout>
              <c:tx>
                <c:rich>
                  <a:bodyPr/>
                  <a:lstStyle/>
                  <a:p>
                    <a:r>
                      <a:rPr lang="ar-SA">
                        <a:latin typeface="Simplified Arabic" pitchFamily="18" charset="-78"/>
                        <a:cs typeface="Simplified Arabic" pitchFamily="18" charset="-78"/>
                      </a:rPr>
                      <a:t>ابتدائي</a:t>
                    </a:r>
                    <a:r>
                      <a:rPr lang="ar-SA"/>
                      <a:t>
19.1%</a:t>
                    </a:r>
                  </a:p>
                </c:rich>
              </c:tx>
              <c:dLblPos val="bestFit"/>
              <c:showCatName val="1"/>
              <c:showPercent val="1"/>
            </c:dLbl>
            <c:dLbl>
              <c:idx val="3"/>
              <c:layout>
                <c:manualLayout>
                  <c:x val="-4.4969864662074845E-2"/>
                  <c:y val="6.9173895635927032E-2"/>
                </c:manualLayout>
              </c:layout>
              <c:tx>
                <c:rich>
                  <a:bodyPr/>
                  <a:lstStyle/>
                  <a:p>
                    <a:r>
                      <a:rPr lang="ar-SA">
                        <a:latin typeface="Simplified Arabic" pitchFamily="18" charset="-78"/>
                        <a:cs typeface="Simplified Arabic" pitchFamily="18" charset="-78"/>
                      </a:rPr>
                      <a:t>اعدادي</a:t>
                    </a:r>
                    <a:r>
                      <a:rPr lang="ar-SA"/>
                      <a:t>
27.4%</a:t>
                    </a:r>
                  </a:p>
                </c:rich>
              </c:tx>
              <c:dLblPos val="bestFit"/>
              <c:showCatName val="1"/>
              <c:showPercent val="1"/>
            </c:dLbl>
            <c:dLbl>
              <c:idx val="4"/>
              <c:layout>
                <c:manualLayout>
                  <c:x val="-5.0750681711994483E-2"/>
                  <c:y val="-5.2536659698071933E-2"/>
                </c:manualLayout>
              </c:layout>
              <c:tx>
                <c:rich>
                  <a:bodyPr/>
                  <a:lstStyle/>
                  <a:p>
                    <a:r>
                      <a:rPr lang="ar-SA">
                        <a:latin typeface="Simplified Arabic" pitchFamily="18" charset="-78"/>
                        <a:cs typeface="Simplified Arabic" pitchFamily="18" charset="-78"/>
                      </a:rPr>
                      <a:t>ثانوي</a:t>
                    </a:r>
                    <a:r>
                      <a:rPr lang="ar-SA"/>
                      <a:t>
20.8%</a:t>
                    </a:r>
                  </a:p>
                </c:rich>
              </c:tx>
              <c:dLblPos val="bestFit"/>
              <c:showCatName val="1"/>
              <c:showPercent val="1"/>
            </c:dLbl>
            <c:dLbl>
              <c:idx val="5"/>
              <c:layout>
                <c:manualLayout>
                  <c:x val="-8.7539571214193521E-2"/>
                  <c:y val="-6.81367371451502E-2"/>
                </c:manualLayout>
              </c:layout>
              <c:tx>
                <c:rich>
                  <a:bodyPr/>
                  <a:lstStyle/>
                  <a:p>
                    <a:r>
                      <a:rPr lang="ar-SA">
                        <a:latin typeface="Simplified Arabic" pitchFamily="18" charset="-78"/>
                        <a:cs typeface="Simplified Arabic" pitchFamily="18" charset="-78"/>
                      </a:rPr>
                      <a:t>دبلوم متوسط</a:t>
                    </a:r>
                    <a:r>
                      <a:rPr lang="ar-SA"/>
                      <a:t>
5.3%</a:t>
                    </a:r>
                  </a:p>
                </c:rich>
              </c:tx>
              <c:dLblPos val="bestFit"/>
              <c:showCatName val="1"/>
              <c:showPercent val="1"/>
            </c:dLbl>
            <c:dLbl>
              <c:idx val="6"/>
              <c:layout>
                <c:manualLayout>
                  <c:x val="-8.3696882695517991E-2"/>
                  <c:y val="-0.12831887348105314"/>
                </c:manualLayout>
              </c:layout>
              <c:tx>
                <c:rich>
                  <a:bodyPr/>
                  <a:lstStyle/>
                  <a:p>
                    <a:r>
                      <a:rPr lang="ar-SA">
                        <a:latin typeface="Simplified Arabic" pitchFamily="18" charset="-78"/>
                        <a:cs typeface="Simplified Arabic" pitchFamily="18" charset="-78"/>
                      </a:rPr>
                      <a:t>بكالوريوس</a:t>
                    </a:r>
                    <a:r>
                      <a:rPr lang="ar-SA"/>
                      <a:t>
13.2%</a:t>
                    </a:r>
                  </a:p>
                </c:rich>
              </c:tx>
              <c:dLblPos val="bestFit"/>
              <c:showCatName val="1"/>
              <c:showPercent val="1"/>
            </c:dLbl>
            <c:dLbl>
              <c:idx val="7"/>
              <c:layout>
                <c:manualLayout>
                  <c:x val="-0.12652906669651617"/>
                  <c:y val="-0.17480925053859794"/>
                </c:manualLayout>
              </c:layout>
              <c:tx>
                <c:rich>
                  <a:bodyPr/>
                  <a:lstStyle/>
                  <a:p>
                    <a:r>
                      <a:rPr lang="ar-SA">
                        <a:latin typeface="Simplified Arabic" pitchFamily="18" charset="-78"/>
                        <a:cs typeface="Simplified Arabic" pitchFamily="18" charset="-78"/>
                      </a:rPr>
                      <a:t>دبلوم عالي فأعلى</a:t>
                    </a:r>
                    <a:r>
                      <a:rPr lang="ar-SA"/>
                      <a:t>
1.5%</a:t>
                    </a:r>
                  </a:p>
                </c:rich>
              </c:tx>
              <c:dLblPos val="bestFit"/>
              <c:showCatName val="1"/>
              <c:showPercent val="1"/>
            </c:dLbl>
            <c:dLbl>
              <c:idx val="8"/>
              <c:layout>
                <c:manualLayout>
                  <c:x val="-7.412908348695417E-2"/>
                  <c:y val="-0.23978036643725412"/>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75E-2"/>
                  <c:y val="-0.25933582574643793"/>
                </c:manualLayout>
              </c:layout>
              <c:tx>
                <c:rich>
                  <a:bodyPr/>
                  <a:lstStyle/>
                  <a:p>
                    <a:r>
                      <a:rPr lang="ar-SA">
                        <a:latin typeface="Simplified Arabic" pitchFamily="18" charset="-78"/>
                        <a:cs typeface="Simplified Arabic" pitchFamily="18" charset="-78"/>
                      </a:rPr>
                      <a:t>دكتوراه</a:t>
                    </a:r>
                    <a:r>
                      <a:rPr lang="ar-SA"/>
                      <a:t>
0.3%</a:t>
                    </a:r>
                  </a:p>
                </c:rich>
              </c:tx>
              <c:dLblPos val="bestFit"/>
              <c:showCatName val="1"/>
              <c:showPercent val="1"/>
            </c:dLbl>
            <c:dLbl>
              <c:idx val="10"/>
              <c:layout>
                <c:manualLayout>
                  <c:x val="9.6167681274484232E-2"/>
                  <c:y val="-0.16196139666131401"/>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2.0366549392023527</c:v>
                </c:pt>
                <c:pt idx="1">
                  <c:v>10.677062666984103</c:v>
                </c:pt>
                <c:pt idx="2">
                  <c:v>19.128111525540302</c:v>
                </c:pt>
                <c:pt idx="3">
                  <c:v>27.370182260667129</c:v>
                </c:pt>
                <c:pt idx="4">
                  <c:v>20.840056785616731</c:v>
                </c:pt>
                <c:pt idx="5">
                  <c:v>5.320124505109824</c:v>
                </c:pt>
                <c:pt idx="6">
                  <c:v>13.153056635716776</c:v>
                </c:pt>
                <c:pt idx="7">
                  <c:v>1.5</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2.1791015972818052E-2"/>
          <c:w val="0.88195063963090292"/>
          <c:h val="0.82400598244572265"/>
        </c:manualLayout>
      </c:layout>
      <c:lineChart>
        <c:grouping val="standard"/>
        <c:ser>
          <c:idx val="0"/>
          <c:order val="0"/>
          <c:tx>
            <c:strRef>
              <c:f>Sheet1!$B$1</c:f>
              <c:strCache>
                <c:ptCount val="1"/>
                <c:pt idx="0">
                  <c:v>محافظة غزة ذكور</c:v>
                </c:pt>
              </c:strCache>
            </c:strRef>
          </c:tx>
          <c:dLbls>
            <c:dLbl>
              <c:idx val="0"/>
              <c:layout>
                <c:manualLayout>
                  <c:x val="-3.4402207505995278E-2"/>
                  <c:y val="-3.7060726222935499E-2"/>
                </c:manualLayout>
              </c:layout>
              <c:dLblPos val="r"/>
              <c:showVal val="1"/>
            </c:dLbl>
            <c:dLbl>
              <c:idx val="1"/>
              <c:layout>
                <c:manualLayout>
                  <c:x val="-3.8967378230651155E-2"/>
                  <c:y val="4.2484446137768084E-2"/>
                </c:manualLayout>
              </c:layout>
              <c:tx>
                <c:rich>
                  <a:bodyPr/>
                  <a:lstStyle/>
                  <a:p>
                    <a:r>
                      <a:rPr lang="en-US"/>
                      <a:t>2.3</a:t>
                    </a:r>
                  </a:p>
                </c:rich>
              </c:tx>
              <c:dLblPos val="r"/>
              <c:showVal val="1"/>
            </c:dLbl>
            <c:dLbl>
              <c:idx val="2"/>
              <c:layout>
                <c:manualLayout>
                  <c:x val="-3.0263430745139257E-2"/>
                  <c:y val="3.2175691782366678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7.6</c:v>
                </c:pt>
                <c:pt idx="1">
                  <c:v>2.2999999999999998</c:v>
                </c:pt>
                <c:pt idx="2">
                  <c:v>1.4</c:v>
                </c:pt>
              </c:numCache>
            </c:numRef>
          </c:val>
        </c:ser>
        <c:ser>
          <c:idx val="1"/>
          <c:order val="1"/>
          <c:tx>
            <c:strRef>
              <c:f>Sheet1!$C$1</c:f>
              <c:strCache>
                <c:ptCount val="1"/>
                <c:pt idx="0">
                  <c:v>محافظة غزة إناث</c:v>
                </c:pt>
              </c:strCache>
            </c:strRef>
          </c:tx>
          <c:dLbls>
            <c:dLbl>
              <c:idx val="0"/>
              <c:tx>
                <c:rich>
                  <a:bodyPr/>
                  <a:lstStyle/>
                  <a:p>
                    <a:r>
                      <a:rPr lang="en-US"/>
                      <a:t>12.9</a:t>
                    </a:r>
                  </a:p>
                </c:rich>
              </c:tx>
              <c:dLblPos val="t"/>
              <c:showVal val="1"/>
            </c:dLbl>
            <c:dLbl>
              <c:idx val="2"/>
              <c:layout>
                <c:manualLayout>
                  <c:x val="-2.9825710152650602E-2"/>
                  <c:y val="-0.10180800123735587"/>
                </c:manualLayout>
              </c:layout>
              <c:tx>
                <c:rich>
                  <a:bodyPr/>
                  <a:lstStyle/>
                  <a:p>
                    <a:r>
                      <a:rPr lang="en-US"/>
                      <a:t>4.3</a:t>
                    </a:r>
                  </a:p>
                </c:rich>
              </c:tx>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12.9</c:v>
                </c:pt>
                <c:pt idx="1">
                  <c:v>5.5</c:v>
                </c:pt>
                <c:pt idx="2">
                  <c:v>2.7</c:v>
                </c:pt>
              </c:numCache>
            </c:numRef>
          </c:val>
        </c:ser>
        <c:ser>
          <c:idx val="2"/>
          <c:order val="2"/>
          <c:tx>
            <c:strRef>
              <c:f>Sheet1!$D$1</c:f>
              <c:strCache>
                <c:ptCount val="1"/>
                <c:pt idx="0">
                  <c:v>فلسطين ذكور</c:v>
                </c:pt>
              </c:strCache>
            </c:strRef>
          </c:tx>
          <c:dLbls>
            <c:dLbl>
              <c:idx val="0"/>
              <c:layout>
                <c:manualLayout>
                  <c:x val="-3.8819412906675482E-2"/>
                  <c:y val="5.5826818413048512E-2"/>
                </c:manualLayout>
              </c:layout>
              <c:showVal val="1"/>
            </c:dLbl>
            <c:dLbl>
              <c:idx val="1"/>
              <c:layout>
                <c:manualLayout>
                  <c:x val="-1.5987652999950905E-2"/>
                  <c:y val="-3.8784058683029282E-2"/>
                </c:manualLayout>
              </c:layout>
              <c:showVal val="1"/>
            </c:dLbl>
            <c:dLbl>
              <c:idx val="2"/>
              <c:layout>
                <c:manualLayout>
                  <c:x val="-1.141989446799572E-2"/>
                  <c:y val="-7.8755274941211557E-3"/>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2.7414216968584412E-2"/>
                  <c:y val="-4.1661079408594766E-2"/>
                </c:manualLayout>
              </c:layout>
              <c:showVal val="1"/>
            </c:dLbl>
            <c:dLbl>
              <c:idx val="1"/>
              <c:layout>
                <c:manualLayout>
                  <c:x val="-1.598960395274171E-2"/>
                  <c:y val="-4.5788200704242839E-2"/>
                </c:manualLayout>
              </c:layout>
              <c:showVal val="1"/>
            </c:dLbl>
            <c:dLbl>
              <c:idx val="2"/>
              <c:layout>
                <c:manualLayout>
                  <c:x val="-1.5993379495637963E-2"/>
                  <c:y val="3.1486239026802552E-2"/>
                </c:manualLayout>
              </c:layout>
              <c:tx>
                <c:rich>
                  <a:bodyPr/>
                  <a:lstStyle/>
                  <a:p>
                    <a:r>
                      <a:rPr lang="en-US"/>
                      <a:t>2.7</a:t>
                    </a:r>
                  </a:p>
                </c:rich>
              </c:tx>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84343424"/>
        <c:axId val="84837120"/>
      </c:lineChart>
      <c:catAx>
        <c:axId val="84343424"/>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84837120"/>
        <c:crosses val="autoZero"/>
        <c:auto val="1"/>
        <c:lblAlgn val="ctr"/>
        <c:lblOffset val="100"/>
      </c:catAx>
      <c:valAx>
        <c:axId val="84837120"/>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84343424"/>
        <c:crosses val="autoZero"/>
        <c:crossBetween val="between"/>
        <c:majorUnit val="5"/>
      </c:valAx>
    </c:plotArea>
    <c:legend>
      <c:legendPos val="r"/>
      <c:layout>
        <c:manualLayout>
          <c:xMode val="edge"/>
          <c:yMode val="edge"/>
          <c:x val="0.76930893541556777"/>
          <c:y val="2.9594375706389082E-2"/>
          <c:w val="0.19644149732912883"/>
          <c:h val="0.28788612756062038"/>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178E-2"/>
                </c:manualLayout>
              </c:layout>
              <c:tx>
                <c:rich>
                  <a:bodyPr/>
                  <a:lstStyle/>
                  <a:p>
                    <a:r>
                      <a:rPr lang="ar-SA">
                        <a:latin typeface="Arial" pitchFamily="34" charset="0"/>
                        <a:cs typeface="Arial" pitchFamily="34" charset="0"/>
                      </a:rPr>
                      <a:t>ل</a:t>
                    </a:r>
                    <a:r>
                      <a:rPr lang="ar-SA"/>
                      <a:t>م يتزوج ابدا*
</a:t>
                    </a:r>
                    <a:r>
                      <a:rPr lang="en-US"/>
                      <a:t>36.6</a:t>
                    </a:r>
                    <a:r>
                      <a:rPr lang="ar-SA"/>
                      <a:t>%</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60.1%</a:t>
                    </a:r>
                  </a:p>
                </c:rich>
              </c:tx>
            </c:dLbl>
            <c:dLbl>
              <c:idx val="2"/>
              <c:layout>
                <c:manualLayout>
                  <c:x val="-5.0241681106013333E-2"/>
                  <c:y val="-6.9321765694019072E-2"/>
                </c:manualLayout>
              </c:layout>
              <c:tx>
                <c:rich>
                  <a:bodyPr/>
                  <a:lstStyle/>
                  <a:p>
                    <a:r>
                      <a:rPr lang="ar-SA">
                        <a:latin typeface="Arial" pitchFamily="34" charset="0"/>
                        <a:cs typeface="Arial" pitchFamily="34" charset="0"/>
                      </a:rPr>
                      <a:t>أخرى</a:t>
                    </a:r>
                    <a:r>
                      <a:rPr lang="ar-SA"/>
                      <a:t>
3.3%</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073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86"/>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43"/>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36.6</c:v>
                </c:pt>
                <c:pt idx="1">
                  <c:v>60.1</c:v>
                </c:pt>
                <c:pt idx="2">
                  <c:v>3.3</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0397086527359389"/>
          <c:y val="9.9807732584435066E-2"/>
          <c:w val="0.75092118171005917"/>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1844E-3"/>
                  <c:y val="-5.0398975516849258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قطاع غزة</c:v>
                </c:pt>
              </c:strCache>
            </c:strRef>
          </c:tx>
          <c:dLbls>
            <c:dLbl>
              <c:idx val="1"/>
              <c:tx>
                <c:rich>
                  <a:bodyPr/>
                  <a:lstStyle/>
                  <a:p>
                    <a:r>
                      <a:rPr lang="en-US" sz="800"/>
                      <a:t>21.5</a:t>
                    </a:r>
                    <a:endParaRPr lang="en-US"/>
                  </a:p>
                </c:rich>
              </c:tx>
              <c:showVal val="1"/>
            </c:dLbl>
            <c:dLbl>
              <c:idx val="2"/>
              <c:tx>
                <c:rich>
                  <a:bodyPr/>
                  <a:lstStyle/>
                  <a:p>
                    <a:r>
                      <a:rPr lang="en-US" sz="800"/>
                      <a:t>76.7</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#,##0.0</c:formatCode>
                <c:ptCount val="4"/>
                <c:pt idx="0">
                  <c:v>0.46947094121303534</c:v>
                </c:pt>
                <c:pt idx="1">
                  <c:v>21.54306820626838</c:v>
                </c:pt>
                <c:pt idx="2">
                  <c:v>76.656745320232318</c:v>
                </c:pt>
                <c:pt idx="3">
                  <c:v>1.3307155322862203</c:v>
                </c:pt>
              </c:numCache>
            </c:numRef>
          </c:val>
        </c:ser>
        <c:ser>
          <c:idx val="2"/>
          <c:order val="2"/>
          <c:tx>
            <c:strRef>
              <c:f>Sheet1!$D$1</c:f>
              <c:strCache>
                <c:ptCount val="1"/>
                <c:pt idx="0">
                  <c:v>محافظة غزة</c:v>
                </c:pt>
              </c:strCache>
            </c:strRef>
          </c:tx>
          <c:dLbls>
            <c:dLbl>
              <c:idx val="3"/>
              <c:tx>
                <c:rich>
                  <a:bodyPr/>
                  <a:lstStyle/>
                  <a:p>
                    <a:r>
                      <a:rPr lang="en-US"/>
                      <a:t>1.5</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0.30000000000000032</c:v>
                </c:pt>
                <c:pt idx="1">
                  <c:v>11.8</c:v>
                </c:pt>
                <c:pt idx="2">
                  <c:v>86.4</c:v>
                </c:pt>
                <c:pt idx="3">
                  <c:v>1.4</c:v>
                </c:pt>
              </c:numCache>
            </c:numRef>
          </c:val>
        </c:ser>
        <c:dLbls>
          <c:showVal val="1"/>
        </c:dLbls>
        <c:axId val="84765696"/>
        <c:axId val="84956288"/>
      </c:barChart>
      <c:catAx>
        <c:axId val="84765696"/>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84956288"/>
        <c:crosses val="autoZero"/>
        <c:auto val="1"/>
        <c:lblAlgn val="ctr"/>
        <c:lblOffset val="100"/>
      </c:catAx>
      <c:valAx>
        <c:axId val="84956288"/>
        <c:scaling>
          <c:orientation val="minMax"/>
          <c:max val="9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84765696"/>
        <c:crosses val="autoZero"/>
        <c:crossBetween val="between"/>
        <c:majorUnit val="10"/>
        <c:minorUnit val="10"/>
      </c:valAx>
    </c:plotArea>
    <c:legend>
      <c:legendPos val="r"/>
      <c:layout>
        <c:manualLayout>
          <c:xMode val="edge"/>
          <c:yMode val="edge"/>
          <c:x val="0.84814709577933833"/>
          <c:y val="2.9594064381012877E-2"/>
          <c:w val="0.12085216470322689"/>
          <c:h val="0.22225570976854417"/>
        </c:manualLayout>
      </c:layout>
      <c:spPr>
        <a:ln>
          <a:solidFill>
            <a:schemeClr val="accent1"/>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961E3C-5943-494D-9B24-052C7D392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42</Pages>
  <Words>8512</Words>
  <Characters>42322</Characters>
  <Application>Microsoft Office Word</Application>
  <DocSecurity>0</DocSecurity>
  <Lines>352</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50733</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21</cp:revision>
  <cp:lastPrinted>2019-01-16T10:00:00Z</cp:lastPrinted>
  <dcterms:created xsi:type="dcterms:W3CDTF">2018-11-19T11:49:00Z</dcterms:created>
  <dcterms:modified xsi:type="dcterms:W3CDTF">2019-02-21T07:14:00Z</dcterms:modified>
</cp:coreProperties>
</file>